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54536" w14:textId="77777777" w:rsidR="00FB3B35" w:rsidRDefault="00DD5DE9" w:rsidP="00FB3B35">
      <w:pPr>
        <w:spacing w:before="120" w:after="120"/>
        <w:jc w:val="both"/>
        <w:outlineLvl w:val="0"/>
      </w:pPr>
      <w:r>
        <w:tab/>
      </w:r>
      <w:r>
        <w:tab/>
      </w:r>
      <w:r>
        <w:tab/>
      </w:r>
      <w:r>
        <w:tab/>
      </w:r>
      <w:r>
        <w:tab/>
      </w:r>
      <w:r>
        <w:tab/>
      </w:r>
      <w:r>
        <w:tab/>
      </w:r>
      <w:r>
        <w:tab/>
      </w:r>
      <w:r>
        <w:tab/>
      </w:r>
      <w:r>
        <w:tab/>
        <w:t>EELNÕU</w:t>
      </w:r>
    </w:p>
    <w:p w14:paraId="0D1CEFF4" w14:textId="77777777" w:rsidR="00FB3B35" w:rsidRDefault="00FB3B35" w:rsidP="00FB3B35">
      <w:pPr>
        <w:spacing w:before="120" w:after="120"/>
        <w:jc w:val="both"/>
        <w:outlineLvl w:val="0"/>
      </w:pPr>
    </w:p>
    <w:p w14:paraId="2A2E141F"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44C6B0BE" w14:textId="727AAA4C" w:rsidR="0035148E" w:rsidRPr="00D06303" w:rsidRDefault="00B27AF8" w:rsidP="00FB3B35">
      <w:pPr>
        <w:spacing w:before="120" w:after="120"/>
        <w:jc w:val="both"/>
        <w:outlineLvl w:val="0"/>
      </w:pPr>
      <w:r w:rsidRPr="00D06303">
        <w:t>(</w:t>
      </w:r>
      <w:r w:rsidR="006025D1">
        <w:t xml:space="preserve">Rehe, Saarnaki välibaas, </w:t>
      </w:r>
      <w:proofErr w:type="spellStart"/>
      <w:r w:rsidR="006025D1">
        <w:t>Hanikatsi</w:t>
      </w:r>
      <w:proofErr w:type="spellEnd"/>
      <w:r w:rsidR="006025D1">
        <w:t xml:space="preserve"> välibaas </w:t>
      </w:r>
      <w:r w:rsidR="0035148E" w:rsidRPr="00D06303">
        <w:t>)</w:t>
      </w:r>
    </w:p>
    <w:p w14:paraId="15774DCE" w14:textId="77777777" w:rsidR="00FB3B35" w:rsidRPr="00D06303" w:rsidRDefault="00FB3B35" w:rsidP="00FB3B35">
      <w:pPr>
        <w:spacing w:before="120" w:after="120"/>
        <w:jc w:val="both"/>
        <w:outlineLvl w:val="0"/>
      </w:pPr>
    </w:p>
    <w:p w14:paraId="1CF09714" w14:textId="77777777" w:rsidR="00FB3B35" w:rsidRPr="00D06303" w:rsidRDefault="00FB3B35" w:rsidP="00FB3B35">
      <w:pPr>
        <w:numPr>
          <w:ilvl w:val="0"/>
          <w:numId w:val="1"/>
        </w:numPr>
        <w:spacing w:before="240" w:after="240"/>
      </w:pPr>
      <w:r w:rsidRPr="00D06303">
        <w:t>ASJAOLUD JA MENETLUSE KÄIK</w:t>
      </w:r>
      <w:r w:rsidR="00C0237D" w:rsidRPr="00D06303">
        <w:t xml:space="preserve"> JA ÕIGUSLIKUD ALUSED</w:t>
      </w:r>
    </w:p>
    <w:p w14:paraId="54E0996E" w14:textId="2E05867C" w:rsidR="00E3381F" w:rsidRDefault="0099079D" w:rsidP="00B71D66">
      <w:pPr>
        <w:jc w:val="both"/>
      </w:pPr>
      <w:r>
        <w:t>Hiiumaa</w:t>
      </w:r>
      <w:r w:rsidR="00A76B52" w:rsidRPr="00D06303">
        <w:t xml:space="preserve"> Vallavalitsus esitas </w:t>
      </w:r>
      <w:r>
        <w:t xml:space="preserve">28.11.2024 Kliimaministeeriumile Hiiumaa Vallavolikogu 21.11.2024 otsuse nr 215 </w:t>
      </w:r>
      <w:r w:rsidR="00A76B52" w:rsidRPr="00D06303">
        <w:t xml:space="preserve"> </w:t>
      </w:r>
      <w:r w:rsidR="00DE7306">
        <w:t xml:space="preserve">„Eesti Vabariigi omandis olevate Rehe ja Saarnaki välibaasi ning </w:t>
      </w:r>
      <w:proofErr w:type="spellStart"/>
      <w:r w:rsidR="00DE7306">
        <w:t>Hanikatsi</w:t>
      </w:r>
      <w:proofErr w:type="spellEnd"/>
      <w:r w:rsidR="00DE7306">
        <w:t xml:space="preserve"> välibaasi kinnisasjade otsustuskorras tasuta võõrandamise taotlemine“. </w:t>
      </w:r>
      <w:r w:rsidR="00591D60">
        <w:t xml:space="preserve"> Nimetatud volikogu otsusega taotletakse </w:t>
      </w:r>
      <w:r w:rsidR="00F56B29">
        <w:t xml:space="preserve">Hiiumaa </w:t>
      </w:r>
      <w:r w:rsidR="00591D60">
        <w:t>valla omandisse järgmised kinnisasjad:</w:t>
      </w:r>
    </w:p>
    <w:p w14:paraId="2DFBB825" w14:textId="77777777" w:rsidR="00962794" w:rsidRDefault="00962794" w:rsidP="00B71D66">
      <w:pPr>
        <w:jc w:val="both"/>
      </w:pPr>
    </w:p>
    <w:p w14:paraId="0BCDB3B8" w14:textId="13BAA9F2" w:rsidR="00591D60" w:rsidRDefault="00591D60" w:rsidP="00591D60">
      <w:pPr>
        <w:pStyle w:val="ListParagraph"/>
        <w:numPr>
          <w:ilvl w:val="0"/>
          <w:numId w:val="11"/>
        </w:numPr>
        <w:jc w:val="both"/>
      </w:pPr>
      <w:r w:rsidRPr="00E1755E">
        <w:t xml:space="preserve">Hiiu maakonnas Hiiumaa vallas </w:t>
      </w:r>
      <w:proofErr w:type="spellStart"/>
      <w:r w:rsidRPr="00E1755E">
        <w:t>Salinõmme</w:t>
      </w:r>
      <w:proofErr w:type="spellEnd"/>
      <w:r w:rsidRPr="00E1755E">
        <w:t xml:space="preserve"> külas asuv </w:t>
      </w:r>
      <w:r w:rsidRPr="00A05DE3">
        <w:t>Saarnaki välibaasi kinnisasi</w:t>
      </w:r>
      <w:r w:rsidRPr="00E1755E">
        <w:t xml:space="preserve"> (kinnistusregistriosa nr 1253133, katastritunnus 63902:001:0666, pindala 6</w:t>
      </w:r>
      <w:r>
        <w:t>229</w:t>
      </w:r>
      <w:r w:rsidRPr="00E1755E">
        <w:t xml:space="preserve"> m², ühiskondlike ehitiste maa 100%, riigi kinnisvararegistri objekti kood KV33184) koos selle oluliste osadega, milleks on külalistemaja (46,4 m²), saun (25,4 m²) ja pukktuulik (8,6 m²)</w:t>
      </w:r>
      <w:r w:rsidR="00F56B29">
        <w:t>. Saarnaki välibaasi kinnistusraamatu III jakku on kantud märkus muinsuskaitseseaduse § 27 lõikes 2 sätestatud ostueesõiguse kohta Eesti Vabariigi kasuks. Kui riik ostueesõigust ei teosta, on ostueesõiguse õigustatud isikuks asukohajärgne kohalik omavalitsus</w:t>
      </w:r>
      <w:r w:rsidRPr="00E1755E">
        <w:t xml:space="preserve">; </w:t>
      </w:r>
    </w:p>
    <w:p w14:paraId="52EF559D" w14:textId="77777777" w:rsidR="00A05DE3" w:rsidRPr="00E1755E" w:rsidRDefault="00A05DE3" w:rsidP="00A05DE3">
      <w:pPr>
        <w:pStyle w:val="ListParagraph"/>
        <w:jc w:val="both"/>
      </w:pPr>
    </w:p>
    <w:p w14:paraId="6D744EBE" w14:textId="77777777" w:rsidR="00591D60" w:rsidRDefault="00591D60" w:rsidP="00591D60">
      <w:pPr>
        <w:pStyle w:val="ListParagraph"/>
        <w:numPr>
          <w:ilvl w:val="0"/>
          <w:numId w:val="11"/>
        </w:numPr>
        <w:jc w:val="both"/>
      </w:pPr>
      <w:r w:rsidRPr="00E1755E">
        <w:t xml:space="preserve">Hiiu maakonnas Hiiumaa vallas </w:t>
      </w:r>
      <w:proofErr w:type="spellStart"/>
      <w:r w:rsidRPr="00E1755E">
        <w:t>Salinõmme</w:t>
      </w:r>
      <w:proofErr w:type="spellEnd"/>
      <w:r w:rsidRPr="00E1755E">
        <w:t xml:space="preserve"> külas asuv </w:t>
      </w:r>
      <w:r w:rsidRPr="00A05DE3">
        <w:t>Rehe kinnisasi</w:t>
      </w:r>
      <w:r w:rsidRPr="00E1755E">
        <w:t xml:space="preserve"> (kinnistusregistriosa nr 1159233, katastritunnus 63902:001:0577, pindala 3</w:t>
      </w:r>
      <w:r>
        <w:t>920</w:t>
      </w:r>
      <w:r w:rsidRPr="00E1755E">
        <w:t xml:space="preserve"> m², ühiskondlike ehitiste maa 50%, elamumaa 25%, kaitsealune maa 25%, riigi kinnisvararegistri objekti kood KV24461) koos selle oluliste osadega, milleks on rehemaja (110,3 m²) ja laut (87,9 m²); </w:t>
      </w:r>
    </w:p>
    <w:p w14:paraId="4C50DD9F" w14:textId="77777777" w:rsidR="00A05DE3" w:rsidRDefault="00A05DE3" w:rsidP="00A05DE3">
      <w:pPr>
        <w:pStyle w:val="ListParagraph"/>
      </w:pPr>
    </w:p>
    <w:p w14:paraId="21FDB202" w14:textId="1ED089D5" w:rsidR="00591D60" w:rsidRPr="00E1755E" w:rsidRDefault="00591D60" w:rsidP="00591D60">
      <w:pPr>
        <w:pStyle w:val="ListParagraph"/>
        <w:numPr>
          <w:ilvl w:val="0"/>
          <w:numId w:val="11"/>
        </w:numPr>
        <w:spacing w:after="160" w:line="259" w:lineRule="auto"/>
        <w:jc w:val="both"/>
      </w:pPr>
      <w:r w:rsidRPr="00E1755E">
        <w:t xml:space="preserve">Hiiu maakond, Hiiumaa vald, </w:t>
      </w:r>
      <w:proofErr w:type="spellStart"/>
      <w:r w:rsidRPr="00E1755E">
        <w:t>Salinõmme</w:t>
      </w:r>
      <w:proofErr w:type="spellEnd"/>
      <w:r w:rsidRPr="00E1755E">
        <w:t xml:space="preserve"> küla, </w:t>
      </w:r>
      <w:proofErr w:type="spellStart"/>
      <w:r w:rsidRPr="00A05DE3">
        <w:t>Hanikatsi</w:t>
      </w:r>
      <w:proofErr w:type="spellEnd"/>
      <w:r w:rsidRPr="00A05DE3">
        <w:t xml:space="preserve"> välibaasi kinnisasi</w:t>
      </w:r>
      <w:r w:rsidRPr="00E1755E">
        <w:t xml:space="preserve"> (kinnistusregistriosa nr 707533, katastritunnus 63902:001:3680, pindala 10395 m², kaitsealune maa 100%, riigi kinnisvararegistri objekti kood KV7571) koos selle oluliste osadega, milleks on </w:t>
      </w:r>
      <w:r w:rsidR="005B6D51" w:rsidRPr="00E1755E">
        <w:t>kordon-elamu</w:t>
      </w:r>
      <w:r w:rsidR="005B6D51">
        <w:t xml:space="preserve"> (</w:t>
      </w:r>
      <w:r w:rsidR="005B6D51" w:rsidRPr="0099236C">
        <w:t>70,9</w:t>
      </w:r>
      <w:r w:rsidR="005B6D51">
        <w:t xml:space="preserve"> m</w:t>
      </w:r>
      <w:r w:rsidR="005B6D51">
        <w:rPr>
          <w:rFonts w:ascii="Calibri" w:hAnsi="Calibri" w:cs="Calibri"/>
        </w:rPr>
        <w:t>²</w:t>
      </w:r>
      <w:r w:rsidR="005B6D51">
        <w:t>)</w:t>
      </w:r>
      <w:r w:rsidR="005B6D51" w:rsidRPr="00E1755E">
        <w:t>, laut-küün</w:t>
      </w:r>
      <w:r w:rsidR="005B6D51">
        <w:t xml:space="preserve"> (</w:t>
      </w:r>
      <w:r w:rsidR="005B6D51" w:rsidRPr="0099236C">
        <w:t>31,8</w:t>
      </w:r>
      <w:r w:rsidR="005B6D51">
        <w:t xml:space="preserve"> m</w:t>
      </w:r>
      <w:r w:rsidR="005B6D51">
        <w:rPr>
          <w:rFonts w:ascii="Calibri" w:hAnsi="Calibri" w:cs="Calibri"/>
        </w:rPr>
        <w:t>²</w:t>
      </w:r>
      <w:r w:rsidR="005B6D51">
        <w:t>)</w:t>
      </w:r>
      <w:r w:rsidR="005B6D51" w:rsidRPr="00E1755E">
        <w:t>, heinaküün,</w:t>
      </w:r>
      <w:r w:rsidR="005B6D51">
        <w:t xml:space="preserve"> (</w:t>
      </w:r>
      <w:r w:rsidR="005B6D51" w:rsidRPr="0099236C">
        <w:t>15</w:t>
      </w:r>
      <w:r w:rsidR="005B6D51">
        <w:t xml:space="preserve"> m</w:t>
      </w:r>
      <w:r w:rsidR="005B6D51">
        <w:rPr>
          <w:rFonts w:ascii="Calibri" w:hAnsi="Calibri" w:cs="Calibri"/>
        </w:rPr>
        <w:t>²</w:t>
      </w:r>
      <w:r w:rsidR="005B6D51">
        <w:t>)</w:t>
      </w:r>
      <w:r w:rsidR="005B6D51" w:rsidRPr="00E1755E">
        <w:t xml:space="preserve"> paargu vare</w:t>
      </w:r>
      <w:r w:rsidR="005B6D51">
        <w:t xml:space="preserve"> (</w:t>
      </w:r>
      <w:r w:rsidR="005B6D51" w:rsidRPr="0099236C">
        <w:t>15</w:t>
      </w:r>
      <w:r w:rsidR="005B6D51">
        <w:t xml:space="preserve"> m</w:t>
      </w:r>
      <w:r w:rsidR="005B6D51">
        <w:rPr>
          <w:rFonts w:ascii="Calibri" w:hAnsi="Calibri" w:cs="Calibri"/>
        </w:rPr>
        <w:t>²</w:t>
      </w:r>
      <w:r w:rsidR="005B6D51">
        <w:t>)</w:t>
      </w:r>
      <w:r w:rsidR="005B6D51" w:rsidRPr="00E1755E">
        <w:t>, keldri vare</w:t>
      </w:r>
      <w:r w:rsidR="005B6D51">
        <w:t xml:space="preserve"> (</w:t>
      </w:r>
      <w:r w:rsidR="005B6D51" w:rsidRPr="0099236C">
        <w:t>24</w:t>
      </w:r>
      <w:r w:rsidR="005B6D51">
        <w:t xml:space="preserve"> m</w:t>
      </w:r>
      <w:r w:rsidR="005B6D51">
        <w:rPr>
          <w:rFonts w:ascii="Calibri" w:hAnsi="Calibri" w:cs="Calibri"/>
        </w:rPr>
        <w:t>²</w:t>
      </w:r>
      <w:r w:rsidR="005B6D51">
        <w:t>)</w:t>
      </w:r>
      <w:r w:rsidR="005B6D51" w:rsidRPr="00E1755E">
        <w:t>,</w:t>
      </w:r>
      <w:r w:rsidRPr="00E1755E">
        <w:t xml:space="preserve"> kuivkäimla ja salvkaev. </w:t>
      </w:r>
      <w:proofErr w:type="spellStart"/>
      <w:r w:rsidRPr="00E1755E">
        <w:t>Hanikatsi</w:t>
      </w:r>
      <w:proofErr w:type="spellEnd"/>
      <w:r w:rsidRPr="00E1755E">
        <w:t xml:space="preserve"> välibaasi kinnisasi on koormatud tähtajatu rendilepinguga</w:t>
      </w:r>
      <w:r>
        <w:t>.</w:t>
      </w:r>
    </w:p>
    <w:p w14:paraId="47F1E3A2" w14:textId="18201ACD" w:rsidR="00B80C39" w:rsidRDefault="00B80C39" w:rsidP="00B80C39">
      <w:pPr>
        <w:ind w:left="29"/>
        <w:jc w:val="both"/>
      </w:pPr>
      <w:r w:rsidRPr="00E1755E">
        <w:t>Hiiumaa Vallavolikogu 21.11.2024 otsuse nr 215 juures olevas seletuskirjas on märgitud</w:t>
      </w:r>
      <w:r>
        <w:t xml:space="preserve">, et </w:t>
      </w:r>
      <w:r w:rsidRPr="000038A0">
        <w:rPr>
          <w:lang w:val="en-GB"/>
        </w:rPr>
        <w:t xml:space="preserve"> </w:t>
      </w:r>
      <w:r w:rsidR="00E11E31">
        <w:rPr>
          <w:lang w:val="en-GB"/>
        </w:rPr>
        <w:t>v</w:t>
      </w:r>
      <w:r w:rsidRPr="000038A0">
        <w:t xml:space="preserve">alla vaates oleks oluline säilitada Hiiumaa laidude ajaloolisi kooslusi ja kujundada nende tulevikku. Vara on vajalik Hiiumaa laidude maastikukaitseala kaitse-eesmärkide täitmiseks. Hiiumaa vald on huvitatud riigiga koostööst, et nende eesmärkide täitmiseks kaasata enam kohalikku kogukonda ja anda neile võimalus oma traditsioonilise elulaadi rakendamiseks laidududel ja kasutada selleks Saarnaki ja </w:t>
      </w:r>
      <w:proofErr w:type="spellStart"/>
      <w:r w:rsidRPr="000038A0">
        <w:t>Hanikatsi</w:t>
      </w:r>
      <w:proofErr w:type="spellEnd"/>
      <w:r w:rsidRPr="000038A0">
        <w:t xml:space="preserve"> laiul asuvaid hooneid. </w:t>
      </w:r>
    </w:p>
    <w:p w14:paraId="25B6A4F4" w14:textId="77777777" w:rsidR="00B80C39" w:rsidRPr="00EA7D46" w:rsidRDefault="00B80C39" w:rsidP="00B80C39">
      <w:pPr>
        <w:ind w:left="29"/>
        <w:jc w:val="both"/>
        <w:rPr>
          <w:lang w:val="en-GB"/>
        </w:rPr>
      </w:pPr>
      <w:r w:rsidRPr="000038A0">
        <w:t xml:space="preserve">Lisaks annab see võimaluse Ülikoolidel jätkata teadustööga Hiiumaa laidudel, millel on juba pikk ajalugu läbi Mereinstituudi, kes on pikalt seiranud Eesti kalavarusid Hiiumaa laidude piirkonnas ning kasutanud </w:t>
      </w:r>
      <w:proofErr w:type="spellStart"/>
      <w:r w:rsidRPr="000038A0">
        <w:t>Saarnakit</w:t>
      </w:r>
      <w:proofErr w:type="spellEnd"/>
      <w:r w:rsidRPr="000038A0">
        <w:t xml:space="preserve"> iga-aastaselt ühe oma baasina ja ühtlasi loob tingimused kaasata teisi ülikoole ja haridusasutusi läbi võimaluse luua sinna praktikabaas loodus ja pärandkultuuri </w:t>
      </w:r>
      <w:r w:rsidRPr="000038A0">
        <w:lastRenderedPageBreak/>
        <w:t>hariduse andmiseks, kaasates nii kohalike Hiiumaa kui ka riiklike haridusasutusi. Praktikabaas toetaks ka kultuuri ja loomealaste tegevuste läbiviimist, millel on pikk ajalugu kuna laid on olnud peatuspaigaks paljudele kultuuri ja loomeinimestele.</w:t>
      </w:r>
      <w:r>
        <w:t xml:space="preserve"> </w:t>
      </w:r>
    </w:p>
    <w:p w14:paraId="476AEF85" w14:textId="6AE2FC14" w:rsidR="00EE2229" w:rsidRPr="00D06303" w:rsidRDefault="00B80C39" w:rsidP="00B80C39">
      <w:pPr>
        <w:spacing w:before="240"/>
        <w:jc w:val="both"/>
      </w:pPr>
      <w:r w:rsidRPr="00EA7D46">
        <w:t>Tartu Ülikooli kasutusvajadus ja huvi on seotud loodus- ja täppisteaduste valdkonna (peamiselt Eesti mereinstituut) ning humanitaarteaduste ja kunstide valdkonnaga (Viljandi kultuuriakadeemia).</w:t>
      </w:r>
      <w:r>
        <w:t xml:space="preserve"> </w:t>
      </w:r>
      <w:r w:rsidRPr="00EA7D46">
        <w:t>Tartu Ülikooli Viljandi kultuuriakadeemia</w:t>
      </w:r>
      <w:r>
        <w:t>l on</w:t>
      </w:r>
      <w:r w:rsidRPr="00EA7D46">
        <w:t xml:space="preserve"> huvi Saarnaki rehemaja ja laudahoone vastu, kuna pärandtehnoloogia ehituse erialal vajatakse praktikaobjekte hoonete restaureerimiseks. Samuti on võimalus kaaluda ühist tegevust Hiiumaa ametikooliga (puitehitiste restaureerimise eriala), millega VKA pärandtehnoloogia ehituse eriala seob pikaajaline koostöö</w:t>
      </w:r>
      <w:r w:rsidR="00B05FA8" w:rsidRPr="00D06303">
        <w:t xml:space="preserve"> </w:t>
      </w:r>
    </w:p>
    <w:p w14:paraId="3D840CC2" w14:textId="1F7FA508" w:rsidR="00B12CF2" w:rsidRDefault="00B12CF2" w:rsidP="00162D44">
      <w:pPr>
        <w:spacing w:before="240"/>
        <w:jc w:val="both"/>
      </w:pPr>
      <w:r>
        <w:t xml:space="preserve">Saarnaki välibaas, Rehe ja </w:t>
      </w:r>
      <w:proofErr w:type="spellStart"/>
      <w:r>
        <w:t>Hanikatsi</w:t>
      </w:r>
      <w:proofErr w:type="spellEnd"/>
      <w:r>
        <w:t xml:space="preserve"> välibaasi </w:t>
      </w:r>
      <w:r w:rsidR="009073A7">
        <w:t xml:space="preserve">kinnisasjade </w:t>
      </w:r>
      <w:r>
        <w:t>valla omandisse taotlemine on otsustatud Hiiumaa vallavolikogu 21.11.2024 otsusega nr 215.</w:t>
      </w:r>
    </w:p>
    <w:p w14:paraId="5E8202E6" w14:textId="77777777" w:rsidR="00C2319E" w:rsidRDefault="00C2319E" w:rsidP="00B71D66">
      <w:pPr>
        <w:jc w:val="both"/>
      </w:pPr>
    </w:p>
    <w:p w14:paraId="3572B661" w14:textId="312BFEEC" w:rsidR="00B71D66" w:rsidRPr="00D06303" w:rsidRDefault="006500A5" w:rsidP="00B71D66">
      <w:pPr>
        <w:jc w:val="both"/>
      </w:pPr>
      <w:r w:rsidRPr="00D06303">
        <w:t xml:space="preserve">RMK juhatuse </w:t>
      </w:r>
      <w:r w:rsidR="00E11842">
        <w:t>11.12.2024</w:t>
      </w:r>
      <w:r w:rsidRPr="00D06303">
        <w:t xml:space="preserve"> otsusega nr 1-32/</w:t>
      </w:r>
      <w:r w:rsidR="00E11842">
        <w:t>102</w:t>
      </w:r>
      <w:r w:rsidRPr="00D06303">
        <w:t xml:space="preserve"> andis RMK riigivara valitsejale seisukoha, et RMK ei vaja </w:t>
      </w:r>
      <w:r w:rsidR="00E11842">
        <w:t xml:space="preserve">Saarnaki välibaasi, Rehe ja </w:t>
      </w:r>
      <w:proofErr w:type="spellStart"/>
      <w:r w:rsidR="00E11842">
        <w:t>Hanikatsi</w:t>
      </w:r>
      <w:proofErr w:type="spellEnd"/>
      <w:r w:rsidR="00E11842">
        <w:t xml:space="preserve"> välibaasi kinnisasju</w:t>
      </w:r>
      <w:r w:rsidRPr="00D06303">
        <w:t xml:space="preserve"> oma põhimäärusest tulenevate ülesannete täitmiseks.</w:t>
      </w:r>
    </w:p>
    <w:p w14:paraId="0CCB7B50" w14:textId="77777777" w:rsidR="00CE11F0" w:rsidRPr="00D06303" w:rsidRDefault="00CE11F0" w:rsidP="00CE11F0">
      <w:pPr>
        <w:jc w:val="both"/>
      </w:pPr>
    </w:p>
    <w:p w14:paraId="68864160" w14:textId="24A7472C" w:rsidR="008D2966" w:rsidRPr="00D06303" w:rsidRDefault="008D2966" w:rsidP="008D2966">
      <w:pPr>
        <w:pStyle w:val="Snum"/>
      </w:pPr>
      <w:r w:rsidRPr="00D06303">
        <w:t xml:space="preserve">RVS §-s 96 sätestatud korras teatas RMK </w:t>
      </w:r>
      <w:r w:rsidR="0015232D">
        <w:t>23.11.2022</w:t>
      </w:r>
      <w:r w:rsidRPr="00D06303">
        <w:t xml:space="preserve"> riigi kinnisvararegistris </w:t>
      </w:r>
      <w:r w:rsidR="0015232D">
        <w:t>Saarnaki välibaasi ja Rehe</w:t>
      </w:r>
      <w:r w:rsidRPr="00D06303">
        <w:t xml:space="preserve">  kinnisasja võõrandamise kavatsusest (menetlus nr </w:t>
      </w:r>
      <w:r w:rsidR="0015232D">
        <w:t>22-25658</w:t>
      </w:r>
      <w:r w:rsidRPr="00D06303">
        <w:t xml:space="preserve">) </w:t>
      </w:r>
      <w:r w:rsidR="002B5639">
        <w:t xml:space="preserve">ja </w:t>
      </w:r>
      <w:r w:rsidR="00E11E31">
        <w:t xml:space="preserve">16.01.2023 </w:t>
      </w:r>
      <w:proofErr w:type="spellStart"/>
      <w:r w:rsidR="002B5639">
        <w:t>Han</w:t>
      </w:r>
      <w:r w:rsidR="00F318B2">
        <w:t>i</w:t>
      </w:r>
      <w:r w:rsidR="002B5639">
        <w:t>katsi</w:t>
      </w:r>
      <w:proofErr w:type="spellEnd"/>
      <w:r w:rsidR="002B5639">
        <w:t xml:space="preserve"> välibaasi kinnisasja võõrandamise kavatsusest (menetlus nr 23-642) </w:t>
      </w:r>
      <w:r w:rsidRPr="00D06303">
        <w:t>ning palus teada anda kinnisasja</w:t>
      </w:r>
      <w:r w:rsidR="002B5639">
        <w:t>de</w:t>
      </w:r>
      <w:r w:rsidRPr="00D06303">
        <w:t xml:space="preserve"> vajalikkusest. Seaduses sätestatud tähtaja jooksul ei esitanud õigustatud isikud taotlusi ega arvamusi kinnisasja</w:t>
      </w:r>
      <w:r w:rsidR="002B5639">
        <w:t>de</w:t>
      </w:r>
      <w:r w:rsidRPr="00D06303">
        <w:t xml:space="preserve"> vajalikkuse kohta.</w:t>
      </w:r>
    </w:p>
    <w:p w14:paraId="0186F49E" w14:textId="77777777" w:rsidR="00717A9C" w:rsidRPr="00D06303" w:rsidRDefault="00717A9C" w:rsidP="00717A9C">
      <w:pPr>
        <w:pStyle w:val="Snum"/>
      </w:pPr>
    </w:p>
    <w:p w14:paraId="316304BA" w14:textId="3C2C227A" w:rsidR="00955218" w:rsidRPr="00D06303" w:rsidRDefault="00D81CB4" w:rsidP="00D81CB4">
      <w:pPr>
        <w:pStyle w:val="Snum"/>
        <w:rPr>
          <w:color w:val="000000"/>
        </w:rPr>
      </w:pPr>
      <w:r w:rsidRPr="00D06303">
        <w:t xml:space="preserve">RVS § 46 </w:t>
      </w:r>
      <w:r w:rsidR="00955218" w:rsidRPr="00D06303">
        <w:t>lõike 2 punkti 1 alusel tellis</w:t>
      </w:r>
      <w:r w:rsidRPr="00D06303">
        <w:t xml:space="preserve"> RMK </w:t>
      </w:r>
      <w:r w:rsidR="00BC0090">
        <w:t xml:space="preserve">Saarnaki välibaasi, Rehe ja </w:t>
      </w:r>
      <w:proofErr w:type="spellStart"/>
      <w:r w:rsidR="00BC0090">
        <w:t>Hanikatsi</w:t>
      </w:r>
      <w:proofErr w:type="spellEnd"/>
      <w:r w:rsidR="00BC0090">
        <w:t xml:space="preserve"> välibaasi</w:t>
      </w:r>
      <w:r w:rsidR="00955218" w:rsidRPr="00D06303">
        <w:t xml:space="preserve"> kinnisasja</w:t>
      </w:r>
      <w:r w:rsidR="00BC0090">
        <w:t>de</w:t>
      </w:r>
      <w:r w:rsidR="00955218" w:rsidRPr="00D06303">
        <w:t xml:space="preserve"> hariliku väärtuse määramiseks </w:t>
      </w:r>
      <w:r w:rsidR="00BC0090">
        <w:t xml:space="preserve">eksperthinnangud Lahe Kinnisvara Hindamine OÜ-lt, mille kohaselt on  </w:t>
      </w:r>
      <w:r w:rsidR="00BC0090" w:rsidRPr="0094183A">
        <w:t xml:space="preserve">01.07.2024 </w:t>
      </w:r>
      <w:r w:rsidR="00BC0090">
        <w:t>väärtuse kuupäevaga</w:t>
      </w:r>
      <w:r w:rsidR="00BC0090" w:rsidRPr="0094183A">
        <w:t xml:space="preserve"> Saarnaki välibaasi kinnistu turuväärtus 31 000 eurot, Rehe kinnistu turuväärtus 16 000 eurot ja </w:t>
      </w:r>
      <w:proofErr w:type="spellStart"/>
      <w:r w:rsidR="00BC0090" w:rsidRPr="0094183A">
        <w:t>Hanikatsi</w:t>
      </w:r>
      <w:proofErr w:type="spellEnd"/>
      <w:r w:rsidR="00BC0090" w:rsidRPr="0094183A">
        <w:t xml:space="preserve"> välibaasi kinnistu turuväärtus 21 000 eurot</w:t>
      </w:r>
      <w:r w:rsidR="00F90596">
        <w:rPr>
          <w:color w:val="000000"/>
        </w:rPr>
        <w:t xml:space="preserve">. </w:t>
      </w:r>
      <w:r w:rsidR="00E50B10">
        <w:rPr>
          <w:color w:val="000000"/>
        </w:rPr>
        <w:t>RVS § 46 lõike 4 kohaselt ei tohi k</w:t>
      </w:r>
      <w:r w:rsidR="00E50B10" w:rsidRPr="00E50B10">
        <w:rPr>
          <w:color w:val="000000"/>
        </w:rPr>
        <w:t>innisvara hariliku väärtuse hindamisaruanne riigivara võõrandamise otsuse tegemise ajal olla vanem kui kuus kuud.</w:t>
      </w:r>
      <w:r w:rsidR="00E50B10">
        <w:rPr>
          <w:color w:val="000000"/>
        </w:rPr>
        <w:t xml:space="preserve"> </w:t>
      </w:r>
      <w:r w:rsidR="00970C2B">
        <w:rPr>
          <w:color w:val="000000"/>
        </w:rPr>
        <w:t>20.12.2024 kinnitas Lahe Kinnisvara Hindamine OÜ oma kirjaga, et võõrandatavate kinnistute turuväärtused ei ole seisuga 01.07.2024 võrreldes muutunud.</w:t>
      </w:r>
    </w:p>
    <w:p w14:paraId="3EB9174F" w14:textId="77777777" w:rsidR="006D02E6" w:rsidRPr="00D06303" w:rsidRDefault="00955218" w:rsidP="00D81CB4">
      <w:pPr>
        <w:pStyle w:val="Snum"/>
        <w:rPr>
          <w:color w:val="000000"/>
        </w:rPr>
      </w:pPr>
      <w:r w:rsidRPr="00D06303">
        <w:rPr>
          <w:color w:val="000000"/>
        </w:rPr>
        <w:t xml:space="preserve"> </w:t>
      </w:r>
    </w:p>
    <w:p w14:paraId="5DBFF878" w14:textId="2BDFC87E" w:rsidR="00D81CB4" w:rsidRPr="00D06303" w:rsidRDefault="00FE205C" w:rsidP="00D81CB4">
      <w:pPr>
        <w:pStyle w:val="Snum"/>
      </w:pPr>
      <w:r>
        <w:t>Hiiumaa</w:t>
      </w:r>
      <w:r w:rsidR="006529C6">
        <w:t xml:space="preserve"> </w:t>
      </w:r>
      <w:r w:rsidR="00D81CB4" w:rsidRPr="00D06303">
        <w:t xml:space="preserve">Vallavalitsus on </w:t>
      </w:r>
      <w:r w:rsidR="00F43E2A">
        <w:t>19.12.2024 kirjas nr 14-3/2685-1</w:t>
      </w:r>
      <w:r w:rsidR="00542E6F" w:rsidRPr="00D06303">
        <w:t xml:space="preserve"> nõustunud kinnisasja</w:t>
      </w:r>
      <w:r>
        <w:t>de</w:t>
      </w:r>
      <w:r w:rsidR="006D02E6" w:rsidRPr="00D06303">
        <w:t xml:space="preserve">le määratud </w:t>
      </w:r>
      <w:r w:rsidR="00D81CB4" w:rsidRPr="00D06303">
        <w:t>väärtuse</w:t>
      </w:r>
      <w:r w:rsidR="006D02E6" w:rsidRPr="00D06303">
        <w:t>ga ja võõrandamisega kaasnevate kulude tasumisega.</w:t>
      </w:r>
    </w:p>
    <w:p w14:paraId="28ABEFC2" w14:textId="77777777" w:rsidR="00D81CB4" w:rsidRPr="00D06303" w:rsidRDefault="00D81CB4" w:rsidP="00717A9C">
      <w:pPr>
        <w:pStyle w:val="Snum"/>
      </w:pPr>
    </w:p>
    <w:p w14:paraId="6719A8FC" w14:textId="77777777" w:rsidR="006C3932" w:rsidRPr="00D06303" w:rsidRDefault="006C3932" w:rsidP="006C3932">
      <w:pPr>
        <w:jc w:val="both"/>
      </w:pPr>
      <w:r w:rsidRPr="00D06303">
        <w:t>RVS § 29 lõike 1 kohaselt võib riigivara võõrandada, kui vara ei ole riigivara valitsejale vajalik 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2FA8906E" w14:textId="202B0ACD" w:rsidR="00A9003E" w:rsidRPr="001479BD" w:rsidRDefault="00784613" w:rsidP="0023108A">
      <w:pPr>
        <w:spacing w:before="240"/>
        <w:jc w:val="both"/>
      </w:pPr>
      <w:r w:rsidRPr="00D06303">
        <w:t>RVS § 33 lg 1 punkti 1 kohaselt võib riigivara tasuta võõrandada, kui vara on vajalik kohaliku omavalitsuse üksusele tema seadusest tulenevate ülesannete täitmiseks</w:t>
      </w:r>
      <w:r w:rsidR="005372C3">
        <w:t xml:space="preserve">. </w:t>
      </w:r>
      <w:r w:rsidR="005372C3" w:rsidRPr="001479BD">
        <w:t xml:space="preserve">Kohaliku omavalitsuse korralduse seaduse (edaspidi </w:t>
      </w:r>
      <w:r w:rsidR="005372C3" w:rsidRPr="001479BD">
        <w:rPr>
          <w:i/>
        </w:rPr>
        <w:t>KOKS</w:t>
      </w:r>
      <w:r w:rsidR="005372C3" w:rsidRPr="001479BD">
        <w:t xml:space="preserve">) § 6 lõike 1 kohaselt on kohaliku omavalitsusüksuse ülesanne korraldada </w:t>
      </w:r>
      <w:r w:rsidR="005372C3" w:rsidRPr="001479BD">
        <w:rPr>
          <w:color w:val="202020"/>
          <w:shd w:val="clear" w:color="auto" w:fill="FFFFFF"/>
        </w:rPr>
        <w:t>vallas või linnas muuhulgas</w:t>
      </w:r>
      <w:r w:rsidR="001479BD" w:rsidRPr="001479BD">
        <w:rPr>
          <w:color w:val="202020"/>
          <w:shd w:val="clear" w:color="auto" w:fill="FFFFFF"/>
        </w:rPr>
        <w:t xml:space="preserve"> kultuuri-, spordi- ja noorsootööd</w:t>
      </w:r>
      <w:r w:rsidR="005372C3" w:rsidRPr="001479BD">
        <w:rPr>
          <w:color w:val="202020"/>
          <w:shd w:val="clear" w:color="auto" w:fill="FFFFFF"/>
        </w:rPr>
        <w:t xml:space="preserve">, </w:t>
      </w:r>
      <w:r w:rsidR="0076713F" w:rsidRPr="001479BD">
        <w:t xml:space="preserve"> sealhulgas kogukonna ühistegevus</w:t>
      </w:r>
      <w:r w:rsidR="007150C3">
        <w:t xml:space="preserve">t. Vara on Hiiumaa vallale vajalik ka </w:t>
      </w:r>
      <w:r w:rsidR="0076713F" w:rsidRPr="001479BD">
        <w:t xml:space="preserve">Hiiumaa laidude maastikukaitseala kaitse-eesmärkide täitmiseks. </w:t>
      </w:r>
      <w:r w:rsidR="00A9003E" w:rsidRPr="001479BD">
        <w:t xml:space="preserve">Hiiumaa laidude maastikukaitseala kaitse-eeskirja kohaselt on eesmärk </w:t>
      </w:r>
      <w:r w:rsidR="00A9003E" w:rsidRPr="001479BD">
        <w:lastRenderedPageBreak/>
        <w:t xml:space="preserve">kaitsta Väinamere laidudele ning Hiiumaa kagurannikule iseloomulikke kooslusi ja maastikke, sealhulgas arhitektuuri- ja pärandkultuuriobjekte, ning lindudele olulisi rändepeatus- ja pesitsuspaiku. Saarnaki ja </w:t>
      </w:r>
      <w:proofErr w:type="spellStart"/>
      <w:r w:rsidR="00A9003E" w:rsidRPr="001479BD">
        <w:t>Hanikatsi</w:t>
      </w:r>
      <w:proofErr w:type="spellEnd"/>
      <w:r w:rsidR="00A9003E" w:rsidRPr="001479BD">
        <w:t xml:space="preserve"> laid on Hiiumaa laidude maastikukaitseala koosseisus. </w:t>
      </w:r>
    </w:p>
    <w:p w14:paraId="1AD6A6A7" w14:textId="77777777" w:rsidR="00D65593" w:rsidRDefault="00D65593" w:rsidP="00357794">
      <w:pPr>
        <w:jc w:val="both"/>
      </w:pPr>
    </w:p>
    <w:p w14:paraId="1C12E3C3" w14:textId="3F82DFF6" w:rsidR="005C1586" w:rsidRDefault="00FF6121" w:rsidP="00357794">
      <w:pPr>
        <w:jc w:val="both"/>
      </w:pPr>
      <w:r w:rsidRPr="00122DD9">
        <w:t>RVS § 33 lõike 3</w:t>
      </w:r>
      <w:r w:rsidR="0006011F" w:rsidRPr="00122DD9">
        <w:t>¹</w:t>
      </w:r>
      <w:r w:rsidRPr="00122DD9">
        <w:t xml:space="preserve"> kohaselt, kui </w:t>
      </w:r>
      <w:r w:rsidR="0049480E" w:rsidRPr="00122DD9">
        <w:t>kohaliku omavalitsuse üksus omandatud kinnisasja võõrandab või koormab hoonestusõigusega</w:t>
      </w:r>
      <w:r w:rsidRPr="00122DD9">
        <w:t xml:space="preserve">, peab </w:t>
      </w:r>
      <w:r w:rsidR="0049480E" w:rsidRPr="00122DD9">
        <w:t>omandaja</w:t>
      </w:r>
      <w:r w:rsidRPr="00122DD9">
        <w:t xml:space="preserve"> hüvitama riigile </w:t>
      </w:r>
      <w:r w:rsidR="00284EA5" w:rsidRPr="00122DD9">
        <w:t>50</w:t>
      </w:r>
      <w:r w:rsidRPr="00122DD9">
        <w:t>% vara harilikust väärtusest, mis sellel oli tema poolt omandamise hetkel.</w:t>
      </w:r>
      <w:r w:rsidRPr="00D06303">
        <w:t xml:space="preserv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rsidR="00284EA5">
        <w:t>¹</w:t>
      </w:r>
      <w:r w:rsidRPr="00D06303">
        <w:t xml:space="preserve"> ei kohaldata, välja arvatud juhul, kui juriidiline isik võõrandab omandatud kinnisasja või hoonestusõiguse või seab omandatud kinnisasjale hoonestusõiguse. </w:t>
      </w:r>
    </w:p>
    <w:p w14:paraId="1BB862DE" w14:textId="77777777" w:rsidR="005C1586" w:rsidRDefault="005C1586" w:rsidP="00357794">
      <w:pPr>
        <w:jc w:val="both"/>
      </w:pPr>
    </w:p>
    <w:p w14:paraId="0BB5ACE1" w14:textId="5BD98719" w:rsidR="00FF6121" w:rsidRPr="00D06303" w:rsidRDefault="00FF6121" w:rsidP="00357794">
      <w:pPr>
        <w:jc w:val="both"/>
      </w:pPr>
      <w:r w:rsidRPr="00D06303">
        <w:t xml:space="preserve">RVS § 33 lõikest 7 tulenevalt kohustub riigivara valitseja riigivara võõrandamise lepingus sätestama </w:t>
      </w:r>
      <w:r w:rsidR="00163EB1">
        <w:t>Hiiumaa</w:t>
      </w:r>
      <w:r w:rsidR="005C1586">
        <w:t xml:space="preserve"> </w:t>
      </w:r>
      <w:r w:rsidRPr="00D06303">
        <w:t>vallale kohustuse teatada kinnisasja</w:t>
      </w:r>
      <w:r w:rsidR="00163EB1">
        <w:t>de</w:t>
      </w:r>
      <w:r w:rsidRPr="00D06303">
        <w:t xml:space="preserve">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53B5D920" w14:textId="77777777" w:rsidR="0010517C" w:rsidRPr="00D06303" w:rsidRDefault="0010517C" w:rsidP="00703A74">
      <w:pPr>
        <w:pStyle w:val="NormalWeb"/>
        <w:spacing w:before="0" w:after="0" w:afterAutospacing="0"/>
        <w:jc w:val="both"/>
        <w:rPr>
          <w:lang w:val="et-EE"/>
        </w:rPr>
      </w:pPr>
      <w:bookmarkStart w:id="0" w:name="para33lg5"/>
    </w:p>
    <w:p w14:paraId="025792F8" w14:textId="4432DF2E" w:rsidR="006C3932" w:rsidRPr="00D06303" w:rsidRDefault="00703A74" w:rsidP="00703A74">
      <w:pPr>
        <w:pStyle w:val="NormalWeb"/>
        <w:spacing w:before="0" w:after="0" w:afterAutospacing="0"/>
        <w:jc w:val="both"/>
        <w:rPr>
          <w:lang w:val="et-EE"/>
        </w:rPr>
      </w:pPr>
      <w:r w:rsidRPr="00D06303">
        <w:rPr>
          <w:lang w:val="et-EE"/>
        </w:rPr>
        <w:t>RVS § 33 lõike 5 a</w:t>
      </w:r>
      <w:r w:rsidR="00535EBD" w:rsidRPr="00D06303">
        <w:rPr>
          <w:lang w:val="et-EE"/>
        </w:rPr>
        <w:t>luse</w:t>
      </w:r>
      <w:r w:rsidR="00986D35" w:rsidRPr="00D06303">
        <w:rPr>
          <w:lang w:val="et-EE"/>
        </w:rPr>
        <w:t>l o</w:t>
      </w:r>
      <w:r w:rsidR="001C48A1" w:rsidRPr="00D06303">
        <w:rPr>
          <w:lang w:val="et-EE"/>
        </w:rPr>
        <w:t xml:space="preserve">n riigil õigus nõuda </w:t>
      </w:r>
      <w:proofErr w:type="spellStart"/>
      <w:r w:rsidR="00163EB1">
        <w:t>Hiiumaa</w:t>
      </w:r>
      <w:proofErr w:type="spellEnd"/>
      <w:r w:rsidR="00535EBD" w:rsidRPr="00D06303">
        <w:rPr>
          <w:lang w:val="et-EE"/>
        </w:rPr>
        <w:t xml:space="preserve"> vallalt kinnisasja</w:t>
      </w:r>
      <w:r w:rsidR="00163EB1">
        <w:rPr>
          <w:lang w:val="et-EE"/>
        </w:rPr>
        <w:t>de</w:t>
      </w:r>
      <w:r w:rsidRPr="00D06303">
        <w:rPr>
          <w:lang w:val="et-EE"/>
        </w:rPr>
        <w:t xml:space="preserve"> sihtotstarbelist kasutamist. Mittesihtotstarbelise kasutamise korral on</w:t>
      </w:r>
      <w:r w:rsidR="006A7C2C" w:rsidRPr="00D06303">
        <w:rPr>
          <w:lang w:val="et-EE"/>
        </w:rPr>
        <w:t xml:space="preserve"> riigil õigus nõuda kinnisasja</w:t>
      </w:r>
      <w:r w:rsidRPr="00D06303">
        <w:rPr>
          <w:lang w:val="et-EE"/>
        </w:rPr>
        <w:t xml:space="preserve"> omandanud isikult leppetrahvi, mille suurus on vähemalt 25%, kuid mitte rohkem kui 100% vara väärtusest selle võõrandamise hetkel. </w:t>
      </w:r>
      <w:bookmarkEnd w:id="0"/>
    </w:p>
    <w:p w14:paraId="74ADEE9C" w14:textId="77777777" w:rsidR="006C3932" w:rsidRPr="00D06303" w:rsidRDefault="006C3932" w:rsidP="006C3932">
      <w:pPr>
        <w:pStyle w:val="NormalWeb"/>
        <w:spacing w:before="0" w:after="0" w:afterAutospacing="0"/>
        <w:jc w:val="both"/>
        <w:rPr>
          <w:lang w:val="et-EE"/>
        </w:rPr>
      </w:pPr>
    </w:p>
    <w:p w14:paraId="4FA7D18E" w14:textId="27A8FB21" w:rsidR="00021509" w:rsidRPr="00D06303" w:rsidRDefault="00021509" w:rsidP="006C3932">
      <w:pPr>
        <w:pStyle w:val="NormalWeb"/>
        <w:spacing w:before="0" w:after="0" w:afterAutospacing="0"/>
        <w:jc w:val="both"/>
        <w:rPr>
          <w:lang w:val="et-EE"/>
        </w:rPr>
      </w:pPr>
      <w:r w:rsidRPr="00D06303">
        <w:rPr>
          <w:lang w:val="et-EE"/>
        </w:rPr>
        <w:t>RVS § 33 lõigetes 3</w:t>
      </w:r>
      <w:r w:rsidR="00831CD7">
        <w:rPr>
          <w:lang w:val="et-EE"/>
        </w:rPr>
        <w:t>¹</w:t>
      </w:r>
      <w:r w:rsidRPr="00D06303">
        <w:rPr>
          <w:lang w:val="et-EE"/>
        </w:rPr>
        <w:t>–5 sätestatud juhtudel arvestatakse riigile makstav hüvitis kinnisasja võõrandamise hetke hariliku väärtuse alusel. Tulenevalt RVS § 46 on R</w:t>
      </w:r>
      <w:r w:rsidR="006A7C2C" w:rsidRPr="00D06303">
        <w:rPr>
          <w:lang w:val="et-EE"/>
        </w:rPr>
        <w:t>MK välja selgitanud kinnisasja</w:t>
      </w:r>
      <w:r w:rsidR="00B21BAB">
        <w:rPr>
          <w:lang w:val="et-EE"/>
        </w:rPr>
        <w:t>de</w:t>
      </w:r>
      <w:r w:rsidRPr="00D06303">
        <w:rPr>
          <w:lang w:val="et-EE"/>
        </w:rPr>
        <w:t xml:space="preserve"> väärtuse</w:t>
      </w:r>
      <w:r w:rsidR="00B21BAB">
        <w:rPr>
          <w:lang w:val="et-EE"/>
        </w:rPr>
        <w:t>d</w:t>
      </w:r>
      <w:r w:rsidR="001F2213" w:rsidRPr="00D06303">
        <w:rPr>
          <w:lang w:val="et-EE"/>
        </w:rPr>
        <w:t>.</w:t>
      </w:r>
    </w:p>
    <w:p w14:paraId="741F214E" w14:textId="77777777" w:rsidR="00A610BB" w:rsidRPr="00D06303" w:rsidRDefault="00A610BB" w:rsidP="006C3932">
      <w:pPr>
        <w:pStyle w:val="NormalWeb"/>
        <w:spacing w:before="0" w:after="0" w:afterAutospacing="0"/>
        <w:jc w:val="both"/>
        <w:rPr>
          <w:lang w:val="et-EE"/>
        </w:rPr>
      </w:pPr>
    </w:p>
    <w:p w14:paraId="694D9CAD" w14:textId="47DE1823" w:rsidR="00A610BB" w:rsidRPr="00D06303" w:rsidRDefault="00163EB1" w:rsidP="00A610BB">
      <w:pPr>
        <w:pStyle w:val="Snum"/>
      </w:pPr>
      <w:r>
        <w:t>Hiiumaa</w:t>
      </w:r>
      <w:r w:rsidR="00FD1C24" w:rsidRPr="00D06303">
        <w:t xml:space="preserve"> vallale kinnisasja</w:t>
      </w:r>
      <w:r>
        <w:t>de</w:t>
      </w:r>
      <w:r w:rsidR="00A610BB" w:rsidRPr="00D06303">
        <w:t xml:space="preserve"> võõrandamine ei ole käsitletav riigiabi andmisena, kuna</w:t>
      </w:r>
      <w:r w:rsidR="001669BC" w:rsidRPr="00D06303">
        <w:t xml:space="preserve"> vald soovib kasutada kinnisasj</w:t>
      </w:r>
      <w:r>
        <w:t>u</w:t>
      </w:r>
      <w:r w:rsidR="00A610BB" w:rsidRPr="00D06303">
        <w:t xml:space="preserve"> oma seadusest tulenevate avalike ülesannete täitmiseks, millel ei ole majanduslikku iseloomu.</w:t>
      </w:r>
    </w:p>
    <w:p w14:paraId="6180960D"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1D095E92" w14:textId="77777777" w:rsidR="00FB3B35" w:rsidRPr="00D06303" w:rsidRDefault="00FB3B35" w:rsidP="00FB3B35">
      <w:pPr>
        <w:numPr>
          <w:ilvl w:val="0"/>
          <w:numId w:val="1"/>
        </w:numPr>
        <w:spacing w:before="360" w:after="240"/>
        <w:jc w:val="both"/>
      </w:pPr>
      <w:r w:rsidRPr="00D06303">
        <w:t>OTSUS</w:t>
      </w:r>
    </w:p>
    <w:p w14:paraId="0B7DC575" w14:textId="271E26A8" w:rsidR="00BB4CE1" w:rsidRPr="00D06303" w:rsidRDefault="00ED46C4" w:rsidP="00BB4CE1">
      <w:pPr>
        <w:tabs>
          <w:tab w:val="num" w:pos="720"/>
        </w:tabs>
        <w:jc w:val="both"/>
      </w:pPr>
      <w:r w:rsidRPr="00D06303">
        <w:t>Tuginedes RVS § 29 lõike 1 punktidele 1 ja 2, § 30 lõike 1 punktile 3, § 33 lõike 1 punktile 1 ja lõigetele </w:t>
      </w:r>
      <w:r>
        <w:t xml:space="preserve">5 ja </w:t>
      </w:r>
      <w:r w:rsidRPr="00D06303">
        <w:t xml:space="preserve">7, § 37 lõikele 1 ja lõike 2 punktile 1, § 38 lõikele 1, § 48 lõikele 1, § 49 lõigetele 2 ja 3, § 50 lõikele 1, §-le 63 ning kooskõlas </w:t>
      </w:r>
      <w:r w:rsidRPr="007E3642">
        <w:t>KOKS § 6 lõikega 1</w:t>
      </w:r>
      <w:r w:rsidR="00BB4CE1" w:rsidRPr="00D06303">
        <w:t>:</w:t>
      </w:r>
    </w:p>
    <w:p w14:paraId="730CD8BE" w14:textId="77777777" w:rsidR="00A37360" w:rsidRPr="00D06303" w:rsidRDefault="00A37360" w:rsidP="00BB4CE1">
      <w:pPr>
        <w:tabs>
          <w:tab w:val="num" w:pos="720"/>
        </w:tabs>
        <w:jc w:val="both"/>
      </w:pPr>
    </w:p>
    <w:p w14:paraId="4EE3D68D" w14:textId="6BD40DAE" w:rsidR="00A37360" w:rsidRDefault="00F74C1B" w:rsidP="00A37360">
      <w:pPr>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133940">
        <w:t>Hiiumaa</w:t>
      </w:r>
      <w:r w:rsidR="00DB17CB">
        <w:t xml:space="preserve"> </w:t>
      </w:r>
      <w:r w:rsidR="002A6E80" w:rsidRPr="00D06303">
        <w:t>vallale K</w:t>
      </w:r>
      <w:r w:rsidR="00DB17CB">
        <w:t xml:space="preserve">liimaministeeriumi </w:t>
      </w:r>
      <w:r w:rsidR="002A6E80" w:rsidRPr="00D06303">
        <w:t>valitsemisel o</w:t>
      </w:r>
      <w:r w:rsidR="000535EA" w:rsidRPr="00D06303">
        <w:t>lev</w:t>
      </w:r>
      <w:r w:rsidR="00133940">
        <w:t>ad järgmised kinnisasjad:</w:t>
      </w:r>
      <w:r w:rsidR="004D745A">
        <w:t xml:space="preserve"> </w:t>
      </w:r>
    </w:p>
    <w:p w14:paraId="40BF2BE1" w14:textId="77777777" w:rsidR="00133940" w:rsidRDefault="00133940" w:rsidP="00A37360">
      <w:pPr>
        <w:jc w:val="both"/>
      </w:pPr>
    </w:p>
    <w:p w14:paraId="754F306C" w14:textId="0D818E8D" w:rsidR="00133940" w:rsidRDefault="00133940" w:rsidP="00FB7B35">
      <w:pPr>
        <w:pStyle w:val="Laad3"/>
        <w:numPr>
          <w:ilvl w:val="2"/>
          <w:numId w:val="16"/>
        </w:numPr>
      </w:pPr>
      <w:r w:rsidRPr="00E1755E">
        <w:lastRenderedPageBreak/>
        <w:t xml:space="preserve">Hiiu maakonnas Hiiumaa vallas </w:t>
      </w:r>
      <w:proofErr w:type="spellStart"/>
      <w:r w:rsidRPr="00E1755E">
        <w:t>Salinõmme</w:t>
      </w:r>
      <w:proofErr w:type="spellEnd"/>
      <w:r w:rsidRPr="00E1755E">
        <w:t xml:space="preserve"> külas asuv </w:t>
      </w:r>
      <w:r w:rsidRPr="0073305A">
        <w:t>Saarnaki välibaasi kinnisasi</w:t>
      </w:r>
      <w:r w:rsidRPr="00E1755E">
        <w:t xml:space="preserve"> (kinnistusregistriosa nr 1253133, katastritunnus 63902:001:0666, pindala 6</w:t>
      </w:r>
      <w:r>
        <w:t>229</w:t>
      </w:r>
      <w:r w:rsidRPr="00E1755E">
        <w:t xml:space="preserve"> m², ühiskondlike ehitiste maa 100%, riigi kinnisvararegistri objekti kood KV33184) koos selle oluliste osadega, milleks on külalistemaja (46,4 m²), saun (25,4 m²) ja pukktuulik (8,6 m²); </w:t>
      </w:r>
    </w:p>
    <w:p w14:paraId="7A01922C" w14:textId="46AFD9BE" w:rsidR="00133940" w:rsidRDefault="00133940" w:rsidP="00FB7B35">
      <w:pPr>
        <w:pStyle w:val="Laad3"/>
        <w:numPr>
          <w:ilvl w:val="2"/>
          <w:numId w:val="16"/>
        </w:numPr>
      </w:pPr>
      <w:r w:rsidRPr="00E1755E">
        <w:t xml:space="preserve">Hiiu maakonnas Hiiumaa vallas </w:t>
      </w:r>
      <w:proofErr w:type="spellStart"/>
      <w:r w:rsidRPr="00E1755E">
        <w:t>Salinõmme</w:t>
      </w:r>
      <w:proofErr w:type="spellEnd"/>
      <w:r w:rsidRPr="00E1755E">
        <w:t xml:space="preserve"> külas asuv </w:t>
      </w:r>
      <w:r w:rsidRPr="0073305A">
        <w:t>Rehe kinnisasi</w:t>
      </w:r>
      <w:r w:rsidRPr="00E1755E">
        <w:t xml:space="preserve"> (kinnistusregistriosa nr 1159233, katastritunnus 63902:001:0577, pindala 3</w:t>
      </w:r>
      <w:r>
        <w:t>920</w:t>
      </w:r>
      <w:r w:rsidRPr="00E1755E">
        <w:t xml:space="preserve"> m², ühiskondlike ehitiste maa 50%, elamumaa 25%, kaitsealune maa 25%, riigi kinnisvararegistri objekti kood KV24461) koos selle oluliste osadega, milleks on rehemaja (110,3 m²) ja laut (87,9 m²); </w:t>
      </w:r>
    </w:p>
    <w:p w14:paraId="0F3182C6" w14:textId="214B4CCC" w:rsidR="00FB7B35" w:rsidRPr="00E1755E" w:rsidRDefault="00FB7B35" w:rsidP="00FB7B35">
      <w:pPr>
        <w:pStyle w:val="Laad3"/>
        <w:numPr>
          <w:ilvl w:val="2"/>
          <w:numId w:val="16"/>
        </w:numPr>
      </w:pPr>
      <w:r w:rsidRPr="00E1755E">
        <w:t xml:space="preserve">Hiiu maakond, Hiiumaa vald, </w:t>
      </w:r>
      <w:proofErr w:type="spellStart"/>
      <w:r w:rsidRPr="00E1755E">
        <w:t>Salinõmme</w:t>
      </w:r>
      <w:proofErr w:type="spellEnd"/>
      <w:r w:rsidRPr="00E1755E">
        <w:t xml:space="preserve"> küla, </w:t>
      </w:r>
      <w:proofErr w:type="spellStart"/>
      <w:r w:rsidRPr="0073305A">
        <w:t>Hanikatsi</w:t>
      </w:r>
      <w:proofErr w:type="spellEnd"/>
      <w:r w:rsidRPr="0073305A">
        <w:t xml:space="preserve"> välibaasi kinnisasi</w:t>
      </w:r>
      <w:r w:rsidRPr="00E1755E">
        <w:t xml:space="preserve"> (kinnistusregistriosa nr 707533, katastritunnus 63902:001:3680, pindala 10395 m², kaitsealune maa 100%, riigi kinnisvararegistri objekti kood KV7571) koos selle oluliste osadega, milleks on kordon-elamu</w:t>
      </w:r>
      <w:r w:rsidR="0099236C">
        <w:t xml:space="preserve"> (</w:t>
      </w:r>
      <w:r w:rsidR="0099236C" w:rsidRPr="0099236C">
        <w:t>70,9</w:t>
      </w:r>
      <w:r w:rsidR="0099236C">
        <w:t xml:space="preserve"> m</w:t>
      </w:r>
      <w:r w:rsidR="0099236C">
        <w:rPr>
          <w:rFonts w:ascii="Calibri" w:hAnsi="Calibri" w:cs="Calibri"/>
        </w:rPr>
        <w:t>²</w:t>
      </w:r>
      <w:r w:rsidR="0099236C">
        <w:t>)</w:t>
      </w:r>
      <w:r w:rsidRPr="00E1755E">
        <w:t>, laut-küün</w:t>
      </w:r>
      <w:r w:rsidR="0099236C">
        <w:t xml:space="preserve"> (</w:t>
      </w:r>
      <w:r w:rsidR="0099236C" w:rsidRPr="0099236C">
        <w:t>31,8</w:t>
      </w:r>
      <w:r w:rsidR="0099236C">
        <w:t xml:space="preserve"> m</w:t>
      </w:r>
      <w:r w:rsidR="0099236C">
        <w:rPr>
          <w:rFonts w:ascii="Calibri" w:hAnsi="Calibri" w:cs="Calibri"/>
        </w:rPr>
        <w:t>²</w:t>
      </w:r>
      <w:r w:rsidR="0099236C">
        <w:t>)</w:t>
      </w:r>
      <w:r w:rsidRPr="00E1755E">
        <w:t>, heinaküün,</w:t>
      </w:r>
      <w:r w:rsidR="0099236C">
        <w:t xml:space="preserve"> (</w:t>
      </w:r>
      <w:r w:rsidR="0099236C" w:rsidRPr="0099236C">
        <w:t>15</w:t>
      </w:r>
      <w:r w:rsidR="0099236C">
        <w:t xml:space="preserve"> m</w:t>
      </w:r>
      <w:r w:rsidR="0099236C">
        <w:rPr>
          <w:rFonts w:ascii="Calibri" w:hAnsi="Calibri" w:cs="Calibri"/>
        </w:rPr>
        <w:t>²</w:t>
      </w:r>
      <w:r w:rsidR="0099236C">
        <w:t>)</w:t>
      </w:r>
      <w:r w:rsidRPr="00E1755E">
        <w:t xml:space="preserve"> paargu vare</w:t>
      </w:r>
      <w:r w:rsidR="0099236C">
        <w:t xml:space="preserve"> (</w:t>
      </w:r>
      <w:r w:rsidR="0099236C" w:rsidRPr="0099236C">
        <w:t>15</w:t>
      </w:r>
      <w:r w:rsidR="0099236C">
        <w:t xml:space="preserve"> m</w:t>
      </w:r>
      <w:r w:rsidR="0099236C">
        <w:rPr>
          <w:rFonts w:ascii="Calibri" w:hAnsi="Calibri" w:cs="Calibri"/>
        </w:rPr>
        <w:t>²</w:t>
      </w:r>
      <w:r w:rsidR="0099236C">
        <w:t>)</w:t>
      </w:r>
      <w:r w:rsidRPr="00E1755E">
        <w:t>, keldri vare</w:t>
      </w:r>
      <w:r w:rsidR="0099236C">
        <w:t xml:space="preserve"> (</w:t>
      </w:r>
      <w:r w:rsidR="0099236C" w:rsidRPr="0099236C">
        <w:t>24</w:t>
      </w:r>
      <w:r w:rsidR="0099236C">
        <w:t xml:space="preserve"> m</w:t>
      </w:r>
      <w:r w:rsidR="0099236C">
        <w:rPr>
          <w:rFonts w:ascii="Calibri" w:hAnsi="Calibri" w:cs="Calibri"/>
        </w:rPr>
        <w:t>²</w:t>
      </w:r>
      <w:r w:rsidR="0099236C">
        <w:t>)</w:t>
      </w:r>
      <w:r w:rsidRPr="00E1755E">
        <w:t xml:space="preserve">, kuivkäimla ja salvkaev. </w:t>
      </w:r>
      <w:proofErr w:type="spellStart"/>
      <w:r w:rsidRPr="00E1755E">
        <w:t>Hanikatsi</w:t>
      </w:r>
      <w:proofErr w:type="spellEnd"/>
      <w:r w:rsidRPr="00E1755E">
        <w:t xml:space="preserve"> välibaasi kinnisasi on koormatud tähtajatu rendilepinguga</w:t>
      </w:r>
      <w:r>
        <w:t>.</w:t>
      </w:r>
    </w:p>
    <w:p w14:paraId="15AABDDC" w14:textId="5D3E6391" w:rsidR="00044F1B" w:rsidRPr="00D06303" w:rsidRDefault="00F74C1B" w:rsidP="00F74C1B">
      <w:pPr>
        <w:pStyle w:val="Laad1"/>
        <w:numPr>
          <w:ilvl w:val="0"/>
          <w:numId w:val="0"/>
        </w:numPr>
        <w:ind w:left="709" w:hanging="709"/>
      </w:pPr>
      <w:r w:rsidRPr="00D06303">
        <w:t>2.2.</w:t>
      </w:r>
      <w:r w:rsidRPr="00D06303">
        <w:tab/>
      </w:r>
      <w:r w:rsidR="00044F1B" w:rsidRPr="00D06303">
        <w:t>Sõlmida 2 kuu jooksul arvates käesolevast otsusest kinnisasja</w:t>
      </w:r>
      <w:r w:rsidR="00490488">
        <w:t>de</w:t>
      </w:r>
      <w:r w:rsidR="00044F1B" w:rsidRPr="00D06303">
        <w:t xml:space="preserve"> võõrandamise leping, sätestades lepingus vähemalt järgmised tingimused:</w:t>
      </w:r>
      <w:r w:rsidR="0099236C" w:rsidRPr="0099236C">
        <w:rPr>
          <w:rFonts w:ascii="Arial" w:hAnsi="Arial" w:cs="Arial"/>
          <w:color w:val="34394C"/>
          <w:sz w:val="21"/>
          <w:szCs w:val="21"/>
          <w:lang w:eastAsia="en-US"/>
        </w:rPr>
        <w:t xml:space="preserve"> </w:t>
      </w:r>
    </w:p>
    <w:p w14:paraId="52426435" w14:textId="139121B7" w:rsidR="000E1619" w:rsidRPr="00D06303" w:rsidRDefault="00F74C1B" w:rsidP="00F74C1B">
      <w:pPr>
        <w:pStyle w:val="Laad3"/>
        <w:numPr>
          <w:ilvl w:val="0"/>
          <w:numId w:val="0"/>
        </w:numPr>
        <w:ind w:left="720" w:hanging="720"/>
      </w:pPr>
      <w:r w:rsidRPr="00D06303">
        <w:t>2.2.1.</w:t>
      </w:r>
      <w:r w:rsidRPr="00D06303">
        <w:tab/>
      </w:r>
      <w:r w:rsidR="00F11381" w:rsidRPr="0094183A">
        <w:t>Saarnaki välibaasi kinnis</w:t>
      </w:r>
      <w:r w:rsidR="00F11381">
        <w:t>asja</w:t>
      </w:r>
      <w:r w:rsidR="00F11381" w:rsidRPr="0094183A">
        <w:t xml:space="preserve"> turuväärtus </w:t>
      </w:r>
      <w:r w:rsidR="00F11381">
        <w:t xml:space="preserve">on </w:t>
      </w:r>
      <w:r w:rsidR="00F11381" w:rsidRPr="0094183A">
        <w:t>31 000 eurot, Rehe kinnis</w:t>
      </w:r>
      <w:r w:rsidR="00F11381">
        <w:t>asja</w:t>
      </w:r>
      <w:r w:rsidR="00F11381" w:rsidRPr="0094183A">
        <w:t xml:space="preserve"> turuväärtus </w:t>
      </w:r>
      <w:r w:rsidR="00F11381">
        <w:t xml:space="preserve">on </w:t>
      </w:r>
      <w:r w:rsidR="00F11381" w:rsidRPr="0094183A">
        <w:t xml:space="preserve">16 000 eurot ja </w:t>
      </w:r>
      <w:proofErr w:type="spellStart"/>
      <w:r w:rsidR="00F11381" w:rsidRPr="0094183A">
        <w:t>Hanikatsi</w:t>
      </w:r>
      <w:proofErr w:type="spellEnd"/>
      <w:r w:rsidR="00F11381" w:rsidRPr="0094183A">
        <w:t xml:space="preserve"> välibaasi kinnis</w:t>
      </w:r>
      <w:r w:rsidR="00F11381">
        <w:t>asja</w:t>
      </w:r>
      <w:r w:rsidR="00F11381" w:rsidRPr="0094183A">
        <w:t xml:space="preserve"> turuväärtus </w:t>
      </w:r>
      <w:r w:rsidR="00F11381">
        <w:t xml:space="preserve">on </w:t>
      </w:r>
      <w:r w:rsidR="00F11381" w:rsidRPr="0094183A">
        <w:t>21 000 eurot</w:t>
      </w:r>
      <w:r w:rsidR="0017242E" w:rsidRPr="00D06303">
        <w:rPr>
          <w:color w:val="000000"/>
        </w:rPr>
        <w:t>;</w:t>
      </w:r>
      <w:r w:rsidR="00A14CCD" w:rsidRPr="00D06303">
        <w:t xml:space="preserve"> </w:t>
      </w:r>
    </w:p>
    <w:p w14:paraId="580B2370" w14:textId="75FDDA4E" w:rsidR="00251C87" w:rsidRPr="00D06303" w:rsidRDefault="00F74C1B" w:rsidP="00F74C1B">
      <w:pPr>
        <w:pStyle w:val="Laad3"/>
        <w:numPr>
          <w:ilvl w:val="0"/>
          <w:numId w:val="0"/>
        </w:numPr>
        <w:ind w:left="720" w:hanging="720"/>
      </w:pPr>
      <w:r w:rsidRPr="00D06303">
        <w:t>2.2.2.</w:t>
      </w:r>
      <w:r w:rsidRPr="00D06303">
        <w:tab/>
      </w:r>
      <w:r w:rsidR="007834CC">
        <w:t>Hiiumaa</w:t>
      </w:r>
      <w:r w:rsidR="008F465B" w:rsidRPr="00D06303">
        <w:t xml:space="preserve"> vald on kohustatud omandatava</w:t>
      </w:r>
      <w:r w:rsidR="007834CC">
        <w:t>id</w:t>
      </w:r>
      <w:r w:rsidR="00251C87" w:rsidRPr="00D06303">
        <w:t xml:space="preserve"> </w:t>
      </w:r>
      <w:r w:rsidR="00E52CE7" w:rsidRPr="00D06303">
        <w:t>k</w:t>
      </w:r>
      <w:r w:rsidR="008F465B" w:rsidRPr="00D06303">
        <w:t>innisasj</w:t>
      </w:r>
      <w:r w:rsidR="007834CC">
        <w:t>u</w:t>
      </w:r>
      <w:r w:rsidR="004D74BB">
        <w:t xml:space="preserve"> kasutama sihtotstarbeliselt.</w:t>
      </w:r>
      <w:r w:rsidR="00251C87" w:rsidRPr="00D06303">
        <w:t xml:space="preserve"> </w:t>
      </w:r>
      <w:r w:rsidR="004D74BB">
        <w:t>M</w:t>
      </w:r>
      <w:r w:rsidR="00251C87" w:rsidRPr="00D06303">
        <w:t xml:space="preserve">ittesihtotstarbelise kasutamise korral on riigil õigus nõuda </w:t>
      </w:r>
      <w:r w:rsidR="00CD51EA">
        <w:t>kinnisasja</w:t>
      </w:r>
      <w:r w:rsidR="007834CC">
        <w:t>de</w:t>
      </w:r>
      <w:r w:rsidR="00CD51EA">
        <w:t xml:space="preserve"> omandanud isikult </w:t>
      </w:r>
      <w:r w:rsidR="00251C87" w:rsidRPr="00D06303">
        <w:t>leppetrahvi</w:t>
      </w:r>
      <w:r w:rsidR="00CD51EA">
        <w:t>, mille suurus on vähemalt</w:t>
      </w:r>
      <w:r w:rsidR="00251C87" w:rsidRPr="00D06303">
        <w:t xml:space="preserve"> </w:t>
      </w:r>
      <w:r w:rsidR="00CD51EA">
        <w:t>25</w:t>
      </w:r>
      <w:r w:rsidR="00251C87" w:rsidRPr="00D06303">
        <w:t>%</w:t>
      </w:r>
      <w:r w:rsidR="00CD51EA">
        <w:t>, kuid mitte rohkem kui 100%</w:t>
      </w:r>
      <w:r w:rsidR="00251C87" w:rsidRPr="00D06303">
        <w:t xml:space="preserve"> vara väärtusest selle üleandmise hetkel;</w:t>
      </w:r>
    </w:p>
    <w:p w14:paraId="3E5B65E4" w14:textId="1004AF3E" w:rsidR="00772F65" w:rsidRPr="00D06303" w:rsidRDefault="00F74C1B" w:rsidP="00F74C1B">
      <w:pPr>
        <w:pStyle w:val="Laad3"/>
        <w:numPr>
          <w:ilvl w:val="0"/>
          <w:numId w:val="0"/>
        </w:numPr>
        <w:ind w:left="720" w:hanging="720"/>
      </w:pPr>
      <w:r w:rsidRPr="00D06303">
        <w:t>2.2.3.</w:t>
      </w:r>
      <w:r w:rsidRPr="00D06303">
        <w:tab/>
      </w:r>
      <w:r w:rsidR="00C9400C" w:rsidRPr="00122DD9">
        <w:t xml:space="preserve">kui </w:t>
      </w:r>
      <w:r w:rsidR="007834CC">
        <w:t>Hiiumaa</w:t>
      </w:r>
      <w:r w:rsidR="00C9400C">
        <w:t xml:space="preserve"> vald</w:t>
      </w:r>
      <w:r w:rsidR="00C9400C" w:rsidRPr="00122DD9">
        <w:t xml:space="preserve"> omandatud kinnisasja</w:t>
      </w:r>
      <w:r w:rsidR="007834CC">
        <w:t>d</w:t>
      </w:r>
      <w:r w:rsidR="00C9400C" w:rsidRPr="00122DD9">
        <w:t xml:space="preserve"> võõrandab või koormab hoonestusõigusega, peab omandaja hüvitama riigile 50% vara harilikust väärtusest, mis sellel oli tema poolt omandamise hetkel</w:t>
      </w:r>
      <w:r w:rsidR="00C9400C">
        <w:t>;</w:t>
      </w:r>
    </w:p>
    <w:p w14:paraId="5360AC60" w14:textId="44C929EF" w:rsidR="000E1619" w:rsidRPr="00D06303" w:rsidRDefault="00F74C1B" w:rsidP="00F74C1B">
      <w:pPr>
        <w:pStyle w:val="Laad3"/>
        <w:numPr>
          <w:ilvl w:val="0"/>
          <w:numId w:val="0"/>
        </w:numPr>
        <w:ind w:left="720" w:hanging="720"/>
      </w:pPr>
      <w:r w:rsidRPr="00D06303">
        <w:t>2.2.4.</w:t>
      </w:r>
      <w:r w:rsidRPr="00D06303">
        <w:tab/>
      </w:r>
      <w:r w:rsidR="00776D5E" w:rsidRPr="00D06303">
        <w:t xml:space="preserve">kui </w:t>
      </w:r>
      <w:r w:rsidR="009C5E0C">
        <w:t>Hiiumaa</w:t>
      </w:r>
      <w:r w:rsidR="00E11DCA" w:rsidRPr="00D06303">
        <w:t xml:space="preserve"> vald võõrandab kinnisasja või seab sellele hoonestusõiguse kohaliku omavalitsuse valitseva mõju all oleva eraõigusliku juriidilise isiku kasuks, siis punkti </w:t>
      </w:r>
      <w:r w:rsidR="00A36D4F" w:rsidRPr="00D06303">
        <w:t>2</w:t>
      </w:r>
      <w:r w:rsidR="00E11DCA" w:rsidRPr="00D06303">
        <w:t>.2.3 ei kohaldata, välja arvatud juhul, kui juriidiline isik võõrandab omandatud kinnisasja või hoonestusõiguse või seab omandatud kinnisasjale hoonestusõiguse</w:t>
      </w:r>
      <w:r w:rsidR="009215E4" w:rsidRPr="00D06303">
        <w:t>;</w:t>
      </w:r>
    </w:p>
    <w:p w14:paraId="3EC1C2D4" w14:textId="1117F5E0" w:rsidR="00251C87" w:rsidRPr="00D06303" w:rsidRDefault="001A3442" w:rsidP="001A3442">
      <w:pPr>
        <w:pStyle w:val="Laad3"/>
        <w:numPr>
          <w:ilvl w:val="0"/>
          <w:numId w:val="0"/>
        </w:numPr>
        <w:ind w:left="720" w:hanging="720"/>
      </w:pPr>
      <w:r w:rsidRPr="00D06303">
        <w:t>2.2.5.</w:t>
      </w:r>
      <w:r w:rsidRPr="00D06303">
        <w:tab/>
      </w:r>
      <w:r w:rsidR="009C5E0C">
        <w:t>Hiiumaa</w:t>
      </w:r>
      <w:r w:rsidR="00313CDA" w:rsidRPr="00D06303">
        <w:t xml:space="preserve"> Vallavalitsusel on kohustus teatada koheselt </w:t>
      </w:r>
      <w:r w:rsidR="00C327D7">
        <w:t>riigivara valitsejat</w:t>
      </w:r>
      <w:r w:rsidR="00D31A09" w:rsidRPr="00D06303">
        <w:t xml:space="preserve"> omandatava</w:t>
      </w:r>
      <w:r w:rsidR="009C5E0C">
        <w:t>te</w:t>
      </w:r>
      <w:r w:rsidR="00D31A09" w:rsidRPr="00D06303">
        <w:t xml:space="preserve"> kinnisasja</w:t>
      </w:r>
      <w:r w:rsidR="009C5E0C">
        <w:t>de</w:t>
      </w:r>
      <w:r w:rsidR="00313CDA" w:rsidRPr="00D06303">
        <w:t xml:space="preserve"> võõrandamisest või hoonestusõigusega koormamisest</w:t>
      </w:r>
      <w:r w:rsidR="0052211D">
        <w:t xml:space="preserve"> ning selgitada välja kinnisasja</w:t>
      </w:r>
      <w:r w:rsidR="009C5E0C">
        <w:t>de</w:t>
      </w:r>
      <w:r w:rsidR="0052211D">
        <w:t xml:space="preserve"> vajalikkus riigile</w:t>
      </w:r>
      <w:r w:rsidR="00313CDA" w:rsidRPr="00D06303">
        <w:t>;</w:t>
      </w:r>
    </w:p>
    <w:p w14:paraId="2A5C24B2" w14:textId="5DEEC1DD" w:rsidR="00313CDA" w:rsidRDefault="001A3442" w:rsidP="001A3442">
      <w:pPr>
        <w:pStyle w:val="Laad3"/>
        <w:numPr>
          <w:ilvl w:val="0"/>
          <w:numId w:val="0"/>
        </w:numPr>
        <w:ind w:left="720" w:hanging="720"/>
      </w:pPr>
      <w:r w:rsidRPr="00D06303">
        <w:t>2.2.6.</w:t>
      </w:r>
      <w:r w:rsidRPr="00D06303">
        <w:tab/>
      </w:r>
      <w:r w:rsidR="007609D3" w:rsidRPr="00D06303">
        <w:t>kinnisasja</w:t>
      </w:r>
      <w:r w:rsidR="009C5E0C">
        <w:t>de</w:t>
      </w:r>
      <w:r w:rsidR="00313CDA" w:rsidRPr="00D06303">
        <w:t xml:space="preserve"> võõrandamisega s</w:t>
      </w:r>
      <w:r w:rsidR="007609D3" w:rsidRPr="00D06303">
        <w:t>eotu</w:t>
      </w:r>
      <w:r w:rsidR="006A6B2E" w:rsidRPr="00D06303">
        <w:t>d k</w:t>
      </w:r>
      <w:r w:rsidR="00776D5E" w:rsidRPr="00D06303">
        <w:t xml:space="preserve">ulud kohustub tasuma </w:t>
      </w:r>
      <w:r w:rsidR="009C5E0C">
        <w:t xml:space="preserve">Hiiumaa </w:t>
      </w:r>
      <w:r w:rsidR="00313CDA" w:rsidRPr="00D06303">
        <w:t>Vallavalitsus;</w:t>
      </w:r>
    </w:p>
    <w:p w14:paraId="30BB222F" w14:textId="2EFD9A0B" w:rsidR="00FA6BE1" w:rsidRPr="00D06303" w:rsidRDefault="00FA6BE1" w:rsidP="001A3442">
      <w:pPr>
        <w:pStyle w:val="Laad3"/>
        <w:numPr>
          <w:ilvl w:val="0"/>
          <w:numId w:val="0"/>
        </w:numPr>
        <w:ind w:left="720" w:hanging="720"/>
      </w:pPr>
      <w:r>
        <w:t xml:space="preserve">2.2.7.   </w:t>
      </w:r>
      <w:r w:rsidRPr="00490488">
        <w:t>RMK nõustub Rehe kinnisasjal paiknevate hoonete renoveerimiseks vajaliku puitmaterjali varustamisega hinnanguliselt summas 36 000 kuni 40 000 eurot, millele lisandub transpordikulu</w:t>
      </w:r>
      <w:r>
        <w:t>;</w:t>
      </w:r>
    </w:p>
    <w:p w14:paraId="2BF886CC" w14:textId="1DE809AA" w:rsidR="00313CDA" w:rsidRPr="00D06303" w:rsidRDefault="00CE5704" w:rsidP="00CE5704">
      <w:pPr>
        <w:pStyle w:val="Laad3"/>
        <w:numPr>
          <w:ilvl w:val="0"/>
          <w:numId w:val="0"/>
        </w:numPr>
        <w:ind w:left="720" w:hanging="720"/>
      </w:pPr>
      <w:r w:rsidRPr="00D06303">
        <w:t>2.2.</w:t>
      </w:r>
      <w:r w:rsidR="00FA6BE1">
        <w:t>8</w:t>
      </w:r>
      <w:r w:rsidRPr="00D06303">
        <w:t>.</w:t>
      </w:r>
      <w:r w:rsidRPr="00D06303">
        <w:tab/>
      </w:r>
      <w:r w:rsidR="00313CDA" w:rsidRPr="00D06303">
        <w:t>lepingu tingimuste muutmine on lubatud, kui see ei kahjusta riigi kui lepingupoole huve.</w:t>
      </w:r>
    </w:p>
    <w:p w14:paraId="78581A8B" w14:textId="77777777" w:rsidR="00044F1B" w:rsidRPr="00D06303" w:rsidRDefault="009B228E" w:rsidP="00F74C1B">
      <w:pPr>
        <w:pStyle w:val="Laad1"/>
        <w:numPr>
          <w:ilvl w:val="0"/>
          <w:numId w:val="0"/>
        </w:numPr>
      </w:pPr>
      <w:r w:rsidRPr="00D06303">
        <w:t xml:space="preserve">2.3. </w:t>
      </w:r>
      <w:r w:rsidR="00044F1B" w:rsidRPr="00D06303">
        <w:t>Määrata lepingu sõlmimise ja avalikustamise korraldaja</w:t>
      </w:r>
      <w:r w:rsidR="007609D3" w:rsidRPr="00D06303">
        <w:t xml:space="preserve">ks </w:t>
      </w:r>
      <w:r w:rsidR="00E87E25" w:rsidRPr="00D06303">
        <w:t>RMK</w:t>
      </w:r>
      <w:r w:rsidR="00313CDA" w:rsidRPr="00D06303">
        <w:t>.</w:t>
      </w:r>
    </w:p>
    <w:p w14:paraId="66FF4FEA" w14:textId="77777777" w:rsidR="00FB3B35" w:rsidRPr="00D06303" w:rsidRDefault="00FB3B35" w:rsidP="00FB3B35">
      <w:pPr>
        <w:pStyle w:val="BodyText"/>
        <w:tabs>
          <w:tab w:val="num" w:pos="540"/>
          <w:tab w:val="left" w:pos="1080"/>
        </w:tabs>
        <w:spacing w:before="240" w:after="240"/>
        <w:ind w:left="540" w:hanging="540"/>
        <w:jc w:val="both"/>
      </w:pPr>
    </w:p>
    <w:p w14:paraId="6BA9A2F1" w14:textId="77777777" w:rsidR="00FB3B35" w:rsidRPr="00D06303" w:rsidRDefault="00FB3B35" w:rsidP="00FB3B35">
      <w:pPr>
        <w:numPr>
          <w:ilvl w:val="0"/>
          <w:numId w:val="1"/>
        </w:numPr>
        <w:tabs>
          <w:tab w:val="left" w:pos="540"/>
        </w:tabs>
        <w:jc w:val="both"/>
      </w:pPr>
      <w:r w:rsidRPr="00D06303">
        <w:lastRenderedPageBreak/>
        <w:t>VAIDLUSTAMISVIIDE</w:t>
      </w:r>
    </w:p>
    <w:p w14:paraId="65DCD6B5" w14:textId="77777777" w:rsidR="00FB3B35" w:rsidRPr="00D06303" w:rsidRDefault="00FB3B35" w:rsidP="00FB3B35">
      <w:pPr>
        <w:tabs>
          <w:tab w:val="num" w:pos="480"/>
          <w:tab w:val="left" w:pos="540"/>
        </w:tabs>
        <w:ind w:left="480" w:hanging="480"/>
        <w:jc w:val="both"/>
      </w:pPr>
    </w:p>
    <w:p w14:paraId="6425D1F7" w14:textId="77777777" w:rsidR="00FB3B35" w:rsidRPr="00D06303" w:rsidRDefault="00FB3B35" w:rsidP="00FB3B35">
      <w:pPr>
        <w:pStyle w:val="BodyText2"/>
        <w:tabs>
          <w:tab w:val="num" w:pos="540"/>
        </w:tabs>
        <w:spacing w:after="0" w:line="240" w:lineRule="auto"/>
        <w:ind w:left="540"/>
        <w:jc w:val="both"/>
        <w:rPr>
          <w:lang w:val="et-EE"/>
        </w:rPr>
      </w:pPr>
      <w:r w:rsidRPr="00D06303">
        <w:rPr>
          <w:lang w:val="et-EE"/>
        </w:rPr>
        <w:t>Käskkirja peale võib esitada kaebuse Tallinna Halduskohtusse halduskohtumenetluse seadustiku §-s 46 sätestatud tähtaja jooksul.</w:t>
      </w:r>
    </w:p>
    <w:p w14:paraId="19F4E65F" w14:textId="77777777" w:rsidR="00D95B33" w:rsidRPr="00D06303" w:rsidRDefault="00D95B33" w:rsidP="00FB3B35">
      <w:pPr>
        <w:pStyle w:val="BodyText2"/>
        <w:tabs>
          <w:tab w:val="num" w:pos="540"/>
        </w:tabs>
        <w:spacing w:before="120" w:line="240" w:lineRule="auto"/>
        <w:jc w:val="both"/>
        <w:rPr>
          <w:lang w:val="et-EE"/>
        </w:rPr>
      </w:pPr>
    </w:p>
    <w:p w14:paraId="633684BB" w14:textId="77777777" w:rsidR="00FB3B35" w:rsidRPr="00D06303" w:rsidRDefault="00FB3B35" w:rsidP="00FB3B35">
      <w:pPr>
        <w:pStyle w:val="BodyText2"/>
        <w:tabs>
          <w:tab w:val="num" w:pos="540"/>
        </w:tabs>
        <w:spacing w:before="120" w:line="240" w:lineRule="auto"/>
        <w:jc w:val="both"/>
        <w:rPr>
          <w:lang w:val="et-EE"/>
        </w:rPr>
      </w:pPr>
    </w:p>
    <w:p w14:paraId="3D8ED8F1" w14:textId="77777777" w:rsidR="00D95B33" w:rsidRPr="00D06303" w:rsidRDefault="00D95B33" w:rsidP="00D95B33">
      <w:pPr>
        <w:jc w:val="both"/>
      </w:pPr>
      <w:r w:rsidRPr="00D06303">
        <w:t>(allkirjastatud digitaalselt)</w:t>
      </w:r>
    </w:p>
    <w:p w14:paraId="2C257BAE" w14:textId="741B6BBC" w:rsidR="00D27C12" w:rsidRPr="00D06303" w:rsidRDefault="008865D5" w:rsidP="00FE05A7">
      <w:pPr>
        <w:jc w:val="both"/>
      </w:pPr>
      <w:proofErr w:type="spellStart"/>
      <w:r>
        <w:t>Yoko</w:t>
      </w:r>
      <w:proofErr w:type="spellEnd"/>
      <w:r>
        <w:t xml:space="preserve"> </w:t>
      </w:r>
      <w:proofErr w:type="spellStart"/>
      <w:r>
        <w:t>Alender</w:t>
      </w:r>
      <w:proofErr w:type="spellEnd"/>
    </w:p>
    <w:p w14:paraId="35068BCB" w14:textId="77777777" w:rsidR="00FE05A7" w:rsidRPr="00D06303" w:rsidRDefault="00FE05A7" w:rsidP="00FE05A7">
      <w:pPr>
        <w:jc w:val="both"/>
      </w:pPr>
      <w:r w:rsidRPr="00D06303">
        <w:t>Minister</w:t>
      </w:r>
    </w:p>
    <w:p w14:paraId="572DAC75" w14:textId="77777777" w:rsidR="00FB3B35" w:rsidRPr="00D06303" w:rsidRDefault="00FB3B35" w:rsidP="00FB3B35">
      <w:pPr>
        <w:pStyle w:val="BodyText2"/>
        <w:tabs>
          <w:tab w:val="num" w:pos="540"/>
        </w:tabs>
        <w:spacing w:before="120" w:line="240" w:lineRule="auto"/>
        <w:jc w:val="both"/>
        <w:rPr>
          <w:lang w:val="et-EE"/>
        </w:rPr>
      </w:pPr>
    </w:p>
    <w:p w14:paraId="0E3DE9CF" w14:textId="7ADFAEDD" w:rsidR="0081047C" w:rsidRPr="00D06303" w:rsidRDefault="00FE05A7" w:rsidP="00D27C12">
      <w:pPr>
        <w:pStyle w:val="BodyText2"/>
        <w:tabs>
          <w:tab w:val="num" w:pos="709"/>
        </w:tabs>
        <w:spacing w:before="120" w:line="240" w:lineRule="auto"/>
        <w:jc w:val="both"/>
        <w:rPr>
          <w:lang w:val="et-EE"/>
        </w:rPr>
      </w:pPr>
      <w:r w:rsidRPr="00D06303">
        <w:rPr>
          <w:lang w:val="et-EE"/>
        </w:rPr>
        <w:t xml:space="preserve">Saata: </w:t>
      </w:r>
      <w:r w:rsidR="00E87E25" w:rsidRPr="00D06303">
        <w:rPr>
          <w:lang w:val="et-EE"/>
        </w:rPr>
        <w:t>RMK</w:t>
      </w:r>
      <w:r w:rsidRPr="00D06303">
        <w:rPr>
          <w:lang w:val="et-EE"/>
        </w:rPr>
        <w:t xml:space="preserve">, </w:t>
      </w:r>
      <w:r w:rsidR="006D3FFD" w:rsidRPr="00D06303">
        <w:rPr>
          <w:lang w:val="et-EE"/>
        </w:rPr>
        <w:t xml:space="preserve"> </w:t>
      </w:r>
      <w:proofErr w:type="spellStart"/>
      <w:r w:rsidR="008865D5">
        <w:t>Hiiumaa</w:t>
      </w:r>
      <w:proofErr w:type="spellEnd"/>
      <w:r w:rsidR="000F0F2E" w:rsidRPr="00D06303">
        <w:rPr>
          <w:lang w:val="et-EE"/>
        </w:rPr>
        <w:t xml:space="preserve"> </w:t>
      </w:r>
      <w:r w:rsidR="00FB3B35" w:rsidRPr="00D06303">
        <w:rPr>
          <w:lang w:val="et-EE"/>
        </w:rPr>
        <w:t>Vallavalitsus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B6E1" w14:textId="77777777" w:rsidR="00335D31" w:rsidRDefault="00335D31" w:rsidP="007060C2">
      <w:r>
        <w:separator/>
      </w:r>
    </w:p>
  </w:endnote>
  <w:endnote w:type="continuationSeparator" w:id="0">
    <w:p w14:paraId="2B77B6A6" w14:textId="77777777" w:rsidR="00335D31" w:rsidRDefault="00335D31"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86657"/>
      <w:docPartObj>
        <w:docPartGallery w:val="Page Numbers (Bottom of Page)"/>
        <w:docPartUnique/>
      </w:docPartObj>
    </w:sdtPr>
    <w:sdtEndPr/>
    <w:sdtContent>
      <w:p w14:paraId="5E2090B7" w14:textId="77777777" w:rsidR="00335D31" w:rsidRDefault="00335D31">
        <w:pPr>
          <w:pStyle w:val="Footer"/>
          <w:jc w:val="center"/>
        </w:pPr>
        <w:r>
          <w:fldChar w:fldCharType="begin"/>
        </w:r>
        <w:r>
          <w:instrText>PAGE   \* MERGEFORMAT</w:instrText>
        </w:r>
        <w:r>
          <w:fldChar w:fldCharType="separate"/>
        </w:r>
        <w:r w:rsidR="00C327D7">
          <w:rPr>
            <w:noProof/>
          </w:rPr>
          <w:t>4</w:t>
        </w:r>
        <w:r>
          <w:fldChar w:fldCharType="end"/>
        </w:r>
      </w:p>
    </w:sdtContent>
  </w:sdt>
  <w:p w14:paraId="225CA336"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C613D" w14:textId="77777777" w:rsidR="00335D31" w:rsidRDefault="00335D31" w:rsidP="007060C2">
      <w:r>
        <w:separator/>
      </w:r>
    </w:p>
  </w:footnote>
  <w:footnote w:type="continuationSeparator" w:id="0">
    <w:p w14:paraId="5272B3BD" w14:textId="77777777" w:rsidR="00335D31" w:rsidRDefault="00335D31"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4151"/>
    <w:multiLevelType w:val="multilevel"/>
    <w:tmpl w:val="E03029B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A8453D"/>
    <w:multiLevelType w:val="hybridMultilevel"/>
    <w:tmpl w:val="B1BC0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715A1"/>
    <w:multiLevelType w:val="multilevel"/>
    <w:tmpl w:val="C7DCE08E"/>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890D3F"/>
    <w:multiLevelType w:val="multilevel"/>
    <w:tmpl w:val="CA4C481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8E36DF6"/>
    <w:multiLevelType w:val="multilevel"/>
    <w:tmpl w:val="9BAC86F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D690154"/>
    <w:multiLevelType w:val="hybridMultilevel"/>
    <w:tmpl w:val="B1BC0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85111146">
    <w:abstractNumId w:val="15"/>
  </w:num>
  <w:num w:numId="2" w16cid:durableId="1335180887">
    <w:abstractNumId w:val="13"/>
  </w:num>
  <w:num w:numId="3" w16cid:durableId="456294318">
    <w:abstractNumId w:val="12"/>
  </w:num>
  <w:num w:numId="4" w16cid:durableId="1127621959">
    <w:abstractNumId w:val="14"/>
  </w:num>
  <w:num w:numId="5" w16cid:durableId="1008563360">
    <w:abstractNumId w:val="6"/>
  </w:num>
  <w:num w:numId="6" w16cid:durableId="1243297025">
    <w:abstractNumId w:val="5"/>
  </w:num>
  <w:num w:numId="7" w16cid:durableId="553082573">
    <w:abstractNumId w:val="2"/>
  </w:num>
  <w:num w:numId="8" w16cid:durableId="1026251981">
    <w:abstractNumId w:val="7"/>
  </w:num>
  <w:num w:numId="9" w16cid:durableId="146478027">
    <w:abstractNumId w:val="1"/>
  </w:num>
  <w:num w:numId="10" w16cid:durableId="1031222839">
    <w:abstractNumId w:val="8"/>
  </w:num>
  <w:num w:numId="11" w16cid:durableId="2078089309">
    <w:abstractNumId w:val="3"/>
  </w:num>
  <w:num w:numId="12" w16cid:durableId="852693067">
    <w:abstractNumId w:val="11"/>
  </w:num>
  <w:num w:numId="13" w16cid:durableId="1587879957">
    <w:abstractNumId w:val="9"/>
  </w:num>
  <w:num w:numId="14" w16cid:durableId="806623784">
    <w:abstractNumId w:val="4"/>
  </w:num>
  <w:num w:numId="15" w16cid:durableId="51396278">
    <w:abstractNumId w:val="10"/>
  </w:num>
  <w:num w:numId="16" w16cid:durableId="138760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10B18"/>
    <w:rsid w:val="0001220F"/>
    <w:rsid w:val="00017F53"/>
    <w:rsid w:val="000205DD"/>
    <w:rsid w:val="00021509"/>
    <w:rsid w:val="00032AA5"/>
    <w:rsid w:val="00036A1A"/>
    <w:rsid w:val="00044F1B"/>
    <w:rsid w:val="000452DE"/>
    <w:rsid w:val="0005105B"/>
    <w:rsid w:val="000535EA"/>
    <w:rsid w:val="00053836"/>
    <w:rsid w:val="00055108"/>
    <w:rsid w:val="00056B0F"/>
    <w:rsid w:val="0006011F"/>
    <w:rsid w:val="00081A31"/>
    <w:rsid w:val="00085313"/>
    <w:rsid w:val="00085A3E"/>
    <w:rsid w:val="00085B18"/>
    <w:rsid w:val="00091939"/>
    <w:rsid w:val="000A1811"/>
    <w:rsid w:val="000B0D11"/>
    <w:rsid w:val="000B4A80"/>
    <w:rsid w:val="000C16EE"/>
    <w:rsid w:val="000C29EE"/>
    <w:rsid w:val="000C37C2"/>
    <w:rsid w:val="000C3E88"/>
    <w:rsid w:val="000E0ECA"/>
    <w:rsid w:val="000E1619"/>
    <w:rsid w:val="000E199B"/>
    <w:rsid w:val="000F0F2E"/>
    <w:rsid w:val="000F1543"/>
    <w:rsid w:val="000F1A39"/>
    <w:rsid w:val="00100CEA"/>
    <w:rsid w:val="0010517C"/>
    <w:rsid w:val="00105C8E"/>
    <w:rsid w:val="00106BFC"/>
    <w:rsid w:val="00122DD9"/>
    <w:rsid w:val="00124189"/>
    <w:rsid w:val="001312B8"/>
    <w:rsid w:val="00133940"/>
    <w:rsid w:val="001375C3"/>
    <w:rsid w:val="0014251F"/>
    <w:rsid w:val="00146078"/>
    <w:rsid w:val="001479BD"/>
    <w:rsid w:val="0015232D"/>
    <w:rsid w:val="00162551"/>
    <w:rsid w:val="00162D44"/>
    <w:rsid w:val="0016389B"/>
    <w:rsid w:val="00163EB1"/>
    <w:rsid w:val="001669BC"/>
    <w:rsid w:val="001672B0"/>
    <w:rsid w:val="0017242E"/>
    <w:rsid w:val="00174B5C"/>
    <w:rsid w:val="00174EEE"/>
    <w:rsid w:val="0018106A"/>
    <w:rsid w:val="00183B2B"/>
    <w:rsid w:val="001858C8"/>
    <w:rsid w:val="001A20B7"/>
    <w:rsid w:val="001A3442"/>
    <w:rsid w:val="001A3974"/>
    <w:rsid w:val="001A562A"/>
    <w:rsid w:val="001B4366"/>
    <w:rsid w:val="001B6EF9"/>
    <w:rsid w:val="001C48A1"/>
    <w:rsid w:val="001C5681"/>
    <w:rsid w:val="001C6A4E"/>
    <w:rsid w:val="001D4ECF"/>
    <w:rsid w:val="001E2754"/>
    <w:rsid w:val="001E3305"/>
    <w:rsid w:val="001F2213"/>
    <w:rsid w:val="002001CF"/>
    <w:rsid w:val="00205869"/>
    <w:rsid w:val="00211131"/>
    <w:rsid w:val="00214995"/>
    <w:rsid w:val="002165D6"/>
    <w:rsid w:val="002220AB"/>
    <w:rsid w:val="00226186"/>
    <w:rsid w:val="00230F30"/>
    <w:rsid w:val="0023108A"/>
    <w:rsid w:val="002413EB"/>
    <w:rsid w:val="00241A75"/>
    <w:rsid w:val="0025016B"/>
    <w:rsid w:val="00251C87"/>
    <w:rsid w:val="00252B37"/>
    <w:rsid w:val="00263574"/>
    <w:rsid w:val="00263E1E"/>
    <w:rsid w:val="0028409E"/>
    <w:rsid w:val="00284EA5"/>
    <w:rsid w:val="00285FAE"/>
    <w:rsid w:val="002867CD"/>
    <w:rsid w:val="002A0E14"/>
    <w:rsid w:val="002A4583"/>
    <w:rsid w:val="002A6E80"/>
    <w:rsid w:val="002A713E"/>
    <w:rsid w:val="002B0D70"/>
    <w:rsid w:val="002B5639"/>
    <w:rsid w:val="002C089C"/>
    <w:rsid w:val="002C7A1C"/>
    <w:rsid w:val="002D00A3"/>
    <w:rsid w:val="002D4FA4"/>
    <w:rsid w:val="002D5F5A"/>
    <w:rsid w:val="002D63AB"/>
    <w:rsid w:val="002D6F25"/>
    <w:rsid w:val="002E7039"/>
    <w:rsid w:val="002F2486"/>
    <w:rsid w:val="002F6648"/>
    <w:rsid w:val="002F66A4"/>
    <w:rsid w:val="00305964"/>
    <w:rsid w:val="003073BC"/>
    <w:rsid w:val="00313CDA"/>
    <w:rsid w:val="003232BA"/>
    <w:rsid w:val="00335D31"/>
    <w:rsid w:val="003376E3"/>
    <w:rsid w:val="00340C9D"/>
    <w:rsid w:val="0035148E"/>
    <w:rsid w:val="00357794"/>
    <w:rsid w:val="00361328"/>
    <w:rsid w:val="0036314B"/>
    <w:rsid w:val="00363A12"/>
    <w:rsid w:val="00370A24"/>
    <w:rsid w:val="00382F23"/>
    <w:rsid w:val="00383E4E"/>
    <w:rsid w:val="00385E8F"/>
    <w:rsid w:val="0039578D"/>
    <w:rsid w:val="003B519E"/>
    <w:rsid w:val="003B7637"/>
    <w:rsid w:val="003C4AC5"/>
    <w:rsid w:val="003D21FA"/>
    <w:rsid w:val="003D40D2"/>
    <w:rsid w:val="003D46A2"/>
    <w:rsid w:val="003D7D8C"/>
    <w:rsid w:val="003E0532"/>
    <w:rsid w:val="003E33BB"/>
    <w:rsid w:val="003E3B13"/>
    <w:rsid w:val="003E6D4D"/>
    <w:rsid w:val="003F1CBD"/>
    <w:rsid w:val="003F3DC3"/>
    <w:rsid w:val="00404D80"/>
    <w:rsid w:val="004142A0"/>
    <w:rsid w:val="00415248"/>
    <w:rsid w:val="00415EB6"/>
    <w:rsid w:val="00420097"/>
    <w:rsid w:val="00432F6A"/>
    <w:rsid w:val="00442BC4"/>
    <w:rsid w:val="0044658C"/>
    <w:rsid w:val="0045371D"/>
    <w:rsid w:val="00455C33"/>
    <w:rsid w:val="00455CB8"/>
    <w:rsid w:val="00462C9F"/>
    <w:rsid w:val="00467776"/>
    <w:rsid w:val="004715C1"/>
    <w:rsid w:val="00474FDD"/>
    <w:rsid w:val="004814A4"/>
    <w:rsid w:val="00485B84"/>
    <w:rsid w:val="004903EB"/>
    <w:rsid w:val="00490488"/>
    <w:rsid w:val="00490F80"/>
    <w:rsid w:val="0049480E"/>
    <w:rsid w:val="00494E55"/>
    <w:rsid w:val="004A0007"/>
    <w:rsid w:val="004A0476"/>
    <w:rsid w:val="004A58DE"/>
    <w:rsid w:val="004A71A2"/>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43C9"/>
    <w:rsid w:val="00505CFF"/>
    <w:rsid w:val="00507191"/>
    <w:rsid w:val="005205B4"/>
    <w:rsid w:val="00520706"/>
    <w:rsid w:val="0052211D"/>
    <w:rsid w:val="00522B47"/>
    <w:rsid w:val="00522F2A"/>
    <w:rsid w:val="00530633"/>
    <w:rsid w:val="005329D9"/>
    <w:rsid w:val="00533CCF"/>
    <w:rsid w:val="00535EBD"/>
    <w:rsid w:val="005372C3"/>
    <w:rsid w:val="00540D94"/>
    <w:rsid w:val="00542E6F"/>
    <w:rsid w:val="0055574F"/>
    <w:rsid w:val="00555B3F"/>
    <w:rsid w:val="00556772"/>
    <w:rsid w:val="00563945"/>
    <w:rsid w:val="005661BC"/>
    <w:rsid w:val="0056647F"/>
    <w:rsid w:val="00573584"/>
    <w:rsid w:val="0057422F"/>
    <w:rsid w:val="0057750D"/>
    <w:rsid w:val="00587C08"/>
    <w:rsid w:val="005915F7"/>
    <w:rsid w:val="00591D60"/>
    <w:rsid w:val="00595933"/>
    <w:rsid w:val="005A1E58"/>
    <w:rsid w:val="005A5D56"/>
    <w:rsid w:val="005B344C"/>
    <w:rsid w:val="005B6D51"/>
    <w:rsid w:val="005C1586"/>
    <w:rsid w:val="005C19CC"/>
    <w:rsid w:val="005C5C83"/>
    <w:rsid w:val="005D17C6"/>
    <w:rsid w:val="005D1835"/>
    <w:rsid w:val="005D2C79"/>
    <w:rsid w:val="005D5D10"/>
    <w:rsid w:val="005E7953"/>
    <w:rsid w:val="005F43A9"/>
    <w:rsid w:val="00602394"/>
    <w:rsid w:val="006025D1"/>
    <w:rsid w:val="00603C03"/>
    <w:rsid w:val="006046CF"/>
    <w:rsid w:val="00613E35"/>
    <w:rsid w:val="00613F8C"/>
    <w:rsid w:val="00631CE9"/>
    <w:rsid w:val="00635C72"/>
    <w:rsid w:val="006404F5"/>
    <w:rsid w:val="006477A7"/>
    <w:rsid w:val="006500A5"/>
    <w:rsid w:val="006508D6"/>
    <w:rsid w:val="006529C6"/>
    <w:rsid w:val="00652AB0"/>
    <w:rsid w:val="006661A6"/>
    <w:rsid w:val="0066690F"/>
    <w:rsid w:val="006701DD"/>
    <w:rsid w:val="006772DF"/>
    <w:rsid w:val="00682A7B"/>
    <w:rsid w:val="00683A4C"/>
    <w:rsid w:val="00684FE2"/>
    <w:rsid w:val="00685C9D"/>
    <w:rsid w:val="00691EDB"/>
    <w:rsid w:val="006942E3"/>
    <w:rsid w:val="006A01EB"/>
    <w:rsid w:val="006A0D2A"/>
    <w:rsid w:val="006A6B2E"/>
    <w:rsid w:val="006A7C2C"/>
    <w:rsid w:val="006B02C0"/>
    <w:rsid w:val="006C20B7"/>
    <w:rsid w:val="006C381E"/>
    <w:rsid w:val="006C3932"/>
    <w:rsid w:val="006C4954"/>
    <w:rsid w:val="006C675E"/>
    <w:rsid w:val="006D02E6"/>
    <w:rsid w:val="006D3FFD"/>
    <w:rsid w:val="006D651B"/>
    <w:rsid w:val="006D7D81"/>
    <w:rsid w:val="006E379E"/>
    <w:rsid w:val="006E43C1"/>
    <w:rsid w:val="006E63DF"/>
    <w:rsid w:val="006E74D7"/>
    <w:rsid w:val="006F2EEE"/>
    <w:rsid w:val="006F523A"/>
    <w:rsid w:val="006F7FE7"/>
    <w:rsid w:val="007004F9"/>
    <w:rsid w:val="00702462"/>
    <w:rsid w:val="00703A74"/>
    <w:rsid w:val="00704C8F"/>
    <w:rsid w:val="007060C2"/>
    <w:rsid w:val="00706E13"/>
    <w:rsid w:val="00711AFC"/>
    <w:rsid w:val="007150C3"/>
    <w:rsid w:val="00716EBD"/>
    <w:rsid w:val="00717A9C"/>
    <w:rsid w:val="007210C6"/>
    <w:rsid w:val="00725EBE"/>
    <w:rsid w:val="0072719D"/>
    <w:rsid w:val="00727BD1"/>
    <w:rsid w:val="007307EF"/>
    <w:rsid w:val="00732A98"/>
    <w:rsid w:val="0073305A"/>
    <w:rsid w:val="007423AC"/>
    <w:rsid w:val="00745B86"/>
    <w:rsid w:val="007609D3"/>
    <w:rsid w:val="00761544"/>
    <w:rsid w:val="007652FD"/>
    <w:rsid w:val="0076713F"/>
    <w:rsid w:val="00770CE9"/>
    <w:rsid w:val="007718DC"/>
    <w:rsid w:val="00772394"/>
    <w:rsid w:val="00772F65"/>
    <w:rsid w:val="007748E6"/>
    <w:rsid w:val="0077672E"/>
    <w:rsid w:val="00776D5E"/>
    <w:rsid w:val="00782719"/>
    <w:rsid w:val="007834CC"/>
    <w:rsid w:val="00784613"/>
    <w:rsid w:val="007A12F8"/>
    <w:rsid w:val="007A7141"/>
    <w:rsid w:val="007D3636"/>
    <w:rsid w:val="007D4B03"/>
    <w:rsid w:val="007E1422"/>
    <w:rsid w:val="007E1E8C"/>
    <w:rsid w:val="007E3642"/>
    <w:rsid w:val="007F0762"/>
    <w:rsid w:val="007F0FE0"/>
    <w:rsid w:val="007F727D"/>
    <w:rsid w:val="0080608D"/>
    <w:rsid w:val="0080798F"/>
    <w:rsid w:val="0081047C"/>
    <w:rsid w:val="0081404F"/>
    <w:rsid w:val="008153B4"/>
    <w:rsid w:val="0082091F"/>
    <w:rsid w:val="008233BB"/>
    <w:rsid w:val="00831CD7"/>
    <w:rsid w:val="008474B0"/>
    <w:rsid w:val="00863EE9"/>
    <w:rsid w:val="00864B8F"/>
    <w:rsid w:val="0086567C"/>
    <w:rsid w:val="00865B1B"/>
    <w:rsid w:val="008679AF"/>
    <w:rsid w:val="00877B47"/>
    <w:rsid w:val="008865D5"/>
    <w:rsid w:val="0089513D"/>
    <w:rsid w:val="008965B9"/>
    <w:rsid w:val="008A4E58"/>
    <w:rsid w:val="008A4FE9"/>
    <w:rsid w:val="008B0DE9"/>
    <w:rsid w:val="008B3DE9"/>
    <w:rsid w:val="008B5AE9"/>
    <w:rsid w:val="008B7937"/>
    <w:rsid w:val="008C11AC"/>
    <w:rsid w:val="008C658A"/>
    <w:rsid w:val="008D1939"/>
    <w:rsid w:val="008D2966"/>
    <w:rsid w:val="008E55CC"/>
    <w:rsid w:val="008F465B"/>
    <w:rsid w:val="0090679C"/>
    <w:rsid w:val="009068E7"/>
    <w:rsid w:val="009073A7"/>
    <w:rsid w:val="009100D0"/>
    <w:rsid w:val="009215E4"/>
    <w:rsid w:val="00921D83"/>
    <w:rsid w:val="00932DBC"/>
    <w:rsid w:val="00933A59"/>
    <w:rsid w:val="00943364"/>
    <w:rsid w:val="009477E2"/>
    <w:rsid w:val="00955218"/>
    <w:rsid w:val="009600AE"/>
    <w:rsid w:val="00962794"/>
    <w:rsid w:val="00964247"/>
    <w:rsid w:val="00964DB6"/>
    <w:rsid w:val="00970C2B"/>
    <w:rsid w:val="00984B74"/>
    <w:rsid w:val="009857DB"/>
    <w:rsid w:val="00986D35"/>
    <w:rsid w:val="0099079D"/>
    <w:rsid w:val="0099236C"/>
    <w:rsid w:val="0099332B"/>
    <w:rsid w:val="0099797A"/>
    <w:rsid w:val="009A74C7"/>
    <w:rsid w:val="009B0B5E"/>
    <w:rsid w:val="009B228E"/>
    <w:rsid w:val="009B4B8C"/>
    <w:rsid w:val="009B6382"/>
    <w:rsid w:val="009B72CD"/>
    <w:rsid w:val="009C1557"/>
    <w:rsid w:val="009C3D17"/>
    <w:rsid w:val="009C5E0C"/>
    <w:rsid w:val="009E396C"/>
    <w:rsid w:val="009F2E37"/>
    <w:rsid w:val="009F32FF"/>
    <w:rsid w:val="009F33B3"/>
    <w:rsid w:val="00A05DE3"/>
    <w:rsid w:val="00A14CCD"/>
    <w:rsid w:val="00A244E9"/>
    <w:rsid w:val="00A25D4B"/>
    <w:rsid w:val="00A25E8B"/>
    <w:rsid w:val="00A270AD"/>
    <w:rsid w:val="00A278E3"/>
    <w:rsid w:val="00A325CF"/>
    <w:rsid w:val="00A332A2"/>
    <w:rsid w:val="00A35571"/>
    <w:rsid w:val="00A36D4F"/>
    <w:rsid w:val="00A36F3A"/>
    <w:rsid w:val="00A37360"/>
    <w:rsid w:val="00A45182"/>
    <w:rsid w:val="00A55552"/>
    <w:rsid w:val="00A610BB"/>
    <w:rsid w:val="00A62416"/>
    <w:rsid w:val="00A62B6E"/>
    <w:rsid w:val="00A75078"/>
    <w:rsid w:val="00A76B52"/>
    <w:rsid w:val="00A835AF"/>
    <w:rsid w:val="00A86569"/>
    <w:rsid w:val="00A9003E"/>
    <w:rsid w:val="00A92FB9"/>
    <w:rsid w:val="00AA2394"/>
    <w:rsid w:val="00AA5FB1"/>
    <w:rsid w:val="00AB15FE"/>
    <w:rsid w:val="00AB2F2A"/>
    <w:rsid w:val="00AB46C6"/>
    <w:rsid w:val="00AB5506"/>
    <w:rsid w:val="00AC20BA"/>
    <w:rsid w:val="00AC3BE9"/>
    <w:rsid w:val="00AD278A"/>
    <w:rsid w:val="00AE440B"/>
    <w:rsid w:val="00AF3ED9"/>
    <w:rsid w:val="00AF58A6"/>
    <w:rsid w:val="00AF6978"/>
    <w:rsid w:val="00AF750B"/>
    <w:rsid w:val="00B004BC"/>
    <w:rsid w:val="00B05FA8"/>
    <w:rsid w:val="00B06215"/>
    <w:rsid w:val="00B069A2"/>
    <w:rsid w:val="00B12CF2"/>
    <w:rsid w:val="00B14EDB"/>
    <w:rsid w:val="00B21BAB"/>
    <w:rsid w:val="00B22C03"/>
    <w:rsid w:val="00B232A1"/>
    <w:rsid w:val="00B26A2A"/>
    <w:rsid w:val="00B27AF8"/>
    <w:rsid w:val="00B32612"/>
    <w:rsid w:val="00B35E64"/>
    <w:rsid w:val="00B40CA9"/>
    <w:rsid w:val="00B42747"/>
    <w:rsid w:val="00B53AAA"/>
    <w:rsid w:val="00B60AE5"/>
    <w:rsid w:val="00B62384"/>
    <w:rsid w:val="00B71D66"/>
    <w:rsid w:val="00B75C2D"/>
    <w:rsid w:val="00B80C39"/>
    <w:rsid w:val="00B87B14"/>
    <w:rsid w:val="00B87D54"/>
    <w:rsid w:val="00B90631"/>
    <w:rsid w:val="00B91EF0"/>
    <w:rsid w:val="00B92287"/>
    <w:rsid w:val="00BA2C05"/>
    <w:rsid w:val="00BA46E7"/>
    <w:rsid w:val="00BA5D30"/>
    <w:rsid w:val="00BA615B"/>
    <w:rsid w:val="00BB4CE1"/>
    <w:rsid w:val="00BB72F3"/>
    <w:rsid w:val="00BC0090"/>
    <w:rsid w:val="00BC2FA5"/>
    <w:rsid w:val="00BD0A24"/>
    <w:rsid w:val="00BD702D"/>
    <w:rsid w:val="00BE049E"/>
    <w:rsid w:val="00BE0C89"/>
    <w:rsid w:val="00BE2570"/>
    <w:rsid w:val="00BE3167"/>
    <w:rsid w:val="00BF4BEA"/>
    <w:rsid w:val="00C0237D"/>
    <w:rsid w:val="00C21B8F"/>
    <w:rsid w:val="00C2319E"/>
    <w:rsid w:val="00C24FC9"/>
    <w:rsid w:val="00C27EC3"/>
    <w:rsid w:val="00C327D7"/>
    <w:rsid w:val="00C40A64"/>
    <w:rsid w:val="00C42C7A"/>
    <w:rsid w:val="00C53A1E"/>
    <w:rsid w:val="00C66ECF"/>
    <w:rsid w:val="00C71737"/>
    <w:rsid w:val="00C75A12"/>
    <w:rsid w:val="00C77CD5"/>
    <w:rsid w:val="00C81757"/>
    <w:rsid w:val="00C85799"/>
    <w:rsid w:val="00C93571"/>
    <w:rsid w:val="00C93952"/>
    <w:rsid w:val="00C9400C"/>
    <w:rsid w:val="00C97C51"/>
    <w:rsid w:val="00CA03DA"/>
    <w:rsid w:val="00CA129B"/>
    <w:rsid w:val="00CA1F30"/>
    <w:rsid w:val="00CC2747"/>
    <w:rsid w:val="00CC4A3D"/>
    <w:rsid w:val="00CD51EA"/>
    <w:rsid w:val="00CD69BD"/>
    <w:rsid w:val="00CE11F0"/>
    <w:rsid w:val="00CE4116"/>
    <w:rsid w:val="00CE5704"/>
    <w:rsid w:val="00CF3E56"/>
    <w:rsid w:val="00D02188"/>
    <w:rsid w:val="00D02EFB"/>
    <w:rsid w:val="00D06303"/>
    <w:rsid w:val="00D10233"/>
    <w:rsid w:val="00D11CF8"/>
    <w:rsid w:val="00D220D2"/>
    <w:rsid w:val="00D27C12"/>
    <w:rsid w:val="00D31A09"/>
    <w:rsid w:val="00D33BEC"/>
    <w:rsid w:val="00D450BF"/>
    <w:rsid w:val="00D45BDB"/>
    <w:rsid w:val="00D57CCA"/>
    <w:rsid w:val="00D608E2"/>
    <w:rsid w:val="00D61329"/>
    <w:rsid w:val="00D6142C"/>
    <w:rsid w:val="00D65593"/>
    <w:rsid w:val="00D6752A"/>
    <w:rsid w:val="00D67B4C"/>
    <w:rsid w:val="00D81980"/>
    <w:rsid w:val="00D81CB4"/>
    <w:rsid w:val="00D83C5A"/>
    <w:rsid w:val="00D860F8"/>
    <w:rsid w:val="00D9486E"/>
    <w:rsid w:val="00D95B33"/>
    <w:rsid w:val="00D96923"/>
    <w:rsid w:val="00D96DDF"/>
    <w:rsid w:val="00DA7DE3"/>
    <w:rsid w:val="00DB17CB"/>
    <w:rsid w:val="00DB567A"/>
    <w:rsid w:val="00DC1B47"/>
    <w:rsid w:val="00DC1FCC"/>
    <w:rsid w:val="00DC2224"/>
    <w:rsid w:val="00DD1183"/>
    <w:rsid w:val="00DD5DE9"/>
    <w:rsid w:val="00DE369A"/>
    <w:rsid w:val="00DE4A9F"/>
    <w:rsid w:val="00DE4BEC"/>
    <w:rsid w:val="00DE53A8"/>
    <w:rsid w:val="00DE7306"/>
    <w:rsid w:val="00DF5CF7"/>
    <w:rsid w:val="00E11842"/>
    <w:rsid w:val="00E11DCA"/>
    <w:rsid w:val="00E11E31"/>
    <w:rsid w:val="00E13A2C"/>
    <w:rsid w:val="00E3381F"/>
    <w:rsid w:val="00E405F0"/>
    <w:rsid w:val="00E429B2"/>
    <w:rsid w:val="00E45F9A"/>
    <w:rsid w:val="00E5059A"/>
    <w:rsid w:val="00E507AC"/>
    <w:rsid w:val="00E50B10"/>
    <w:rsid w:val="00E52CE7"/>
    <w:rsid w:val="00E651F2"/>
    <w:rsid w:val="00E673A3"/>
    <w:rsid w:val="00E721E6"/>
    <w:rsid w:val="00E812B8"/>
    <w:rsid w:val="00E824A0"/>
    <w:rsid w:val="00E87E25"/>
    <w:rsid w:val="00E94398"/>
    <w:rsid w:val="00E9638B"/>
    <w:rsid w:val="00EA704C"/>
    <w:rsid w:val="00EB26BF"/>
    <w:rsid w:val="00EB2DE0"/>
    <w:rsid w:val="00EB771C"/>
    <w:rsid w:val="00EC098E"/>
    <w:rsid w:val="00EC14C2"/>
    <w:rsid w:val="00ED46C4"/>
    <w:rsid w:val="00EE2229"/>
    <w:rsid w:val="00EE2B67"/>
    <w:rsid w:val="00EE62E4"/>
    <w:rsid w:val="00EF2D55"/>
    <w:rsid w:val="00EF4E01"/>
    <w:rsid w:val="00EF56DC"/>
    <w:rsid w:val="00F004B8"/>
    <w:rsid w:val="00F10E12"/>
    <w:rsid w:val="00F11381"/>
    <w:rsid w:val="00F17ABA"/>
    <w:rsid w:val="00F257B3"/>
    <w:rsid w:val="00F318B2"/>
    <w:rsid w:val="00F43E2A"/>
    <w:rsid w:val="00F47512"/>
    <w:rsid w:val="00F56B29"/>
    <w:rsid w:val="00F623A6"/>
    <w:rsid w:val="00F668C2"/>
    <w:rsid w:val="00F715E6"/>
    <w:rsid w:val="00F74123"/>
    <w:rsid w:val="00F74C1B"/>
    <w:rsid w:val="00F74CD9"/>
    <w:rsid w:val="00F77FBA"/>
    <w:rsid w:val="00F82A20"/>
    <w:rsid w:val="00F90596"/>
    <w:rsid w:val="00FA0506"/>
    <w:rsid w:val="00FA17CB"/>
    <w:rsid w:val="00FA246C"/>
    <w:rsid w:val="00FA4AB2"/>
    <w:rsid w:val="00FA6BE1"/>
    <w:rsid w:val="00FA6FB0"/>
    <w:rsid w:val="00FB3B35"/>
    <w:rsid w:val="00FB3E59"/>
    <w:rsid w:val="00FB5771"/>
    <w:rsid w:val="00FB61B4"/>
    <w:rsid w:val="00FB6A49"/>
    <w:rsid w:val="00FB7B35"/>
    <w:rsid w:val="00FC6E7B"/>
    <w:rsid w:val="00FD1C24"/>
    <w:rsid w:val="00FE05A7"/>
    <w:rsid w:val="00FE205C"/>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B91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ind w:left="720"/>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A12B-85DC-4749-BF88-4F81C404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1790</Words>
  <Characters>10207</Characters>
  <Application>Microsoft Office Word</Application>
  <DocSecurity>0</DocSecurity>
  <Lines>85</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48</cp:revision>
  <cp:lastPrinted>2022-11-09T08:45:00Z</cp:lastPrinted>
  <dcterms:created xsi:type="dcterms:W3CDTF">2024-12-19T09:53:00Z</dcterms:created>
  <dcterms:modified xsi:type="dcterms:W3CDTF">2024-12-20T16:42:00Z</dcterms:modified>
</cp:coreProperties>
</file>